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45" w:rsidRPr="00F27136" w:rsidRDefault="00901B2A" w:rsidP="00901B2A">
      <w:pPr>
        <w:snapToGrid w:val="0"/>
        <w:jc w:val="right"/>
        <w:rPr>
          <w:rFonts w:eastAsiaTheme="minorEastAsia"/>
          <w:color w:val="A6A6A6" w:themeColor="background1" w:themeShade="A6"/>
          <w:sz w:val="28"/>
          <w:szCs w:val="36"/>
        </w:rPr>
      </w:pPr>
      <w:r w:rsidRPr="00F27136">
        <w:rPr>
          <w:rFonts w:eastAsiaTheme="minorEastAsia"/>
          <w:color w:val="A6A6A6" w:themeColor="background1" w:themeShade="A6"/>
          <w:sz w:val="28"/>
          <w:szCs w:val="36"/>
        </w:rPr>
        <w:t>【</w:t>
      </w:r>
      <w:r w:rsidR="00DC21F1" w:rsidRPr="00F27136">
        <w:rPr>
          <w:rFonts w:eastAsiaTheme="minorEastAsia"/>
          <w:color w:val="A6A6A6" w:themeColor="background1" w:themeShade="A6"/>
          <w:sz w:val="28"/>
          <w:szCs w:val="36"/>
        </w:rPr>
        <w:t>Template</w:t>
      </w:r>
      <w:r w:rsidRPr="00F27136">
        <w:rPr>
          <w:rFonts w:eastAsiaTheme="minorEastAsia"/>
          <w:color w:val="A6A6A6" w:themeColor="background1" w:themeShade="A6"/>
          <w:sz w:val="28"/>
          <w:szCs w:val="36"/>
        </w:rPr>
        <w:t>】</w:t>
      </w:r>
    </w:p>
    <w:p w:rsidR="00D665AD" w:rsidRPr="00F27136" w:rsidRDefault="00D665AD" w:rsidP="005A2778">
      <w:pPr>
        <w:snapToGrid w:val="0"/>
        <w:spacing w:beforeLines="50" w:before="156"/>
        <w:jc w:val="center"/>
        <w:rPr>
          <w:b/>
          <w:sz w:val="28"/>
          <w:szCs w:val="32"/>
        </w:rPr>
      </w:pPr>
      <w:r w:rsidRPr="00F27136">
        <w:rPr>
          <w:rFonts w:eastAsia="方正小标宋简体" w:hint="eastAsia"/>
          <w:b/>
          <w:sz w:val="28"/>
          <w:szCs w:val="32"/>
        </w:rPr>
        <w:t>The</w:t>
      </w:r>
      <w:r w:rsidRPr="00F27136">
        <w:rPr>
          <w:rFonts w:eastAsia="方正小标宋简体"/>
          <w:b/>
          <w:sz w:val="28"/>
          <w:szCs w:val="32"/>
        </w:rPr>
        <w:t xml:space="preserve"> </w:t>
      </w:r>
      <w:r w:rsidR="009A75A0">
        <w:rPr>
          <w:rFonts w:eastAsia="方正小标宋简体"/>
          <w:b/>
          <w:sz w:val="28"/>
          <w:szCs w:val="32"/>
        </w:rPr>
        <w:t xml:space="preserve">World Bank </w:t>
      </w:r>
      <w:r w:rsidR="00DC21F1" w:rsidRPr="00F27136">
        <w:rPr>
          <w:rFonts w:eastAsiaTheme="minorEastAsia"/>
          <w:b/>
          <w:sz w:val="28"/>
          <w:szCs w:val="32"/>
        </w:rPr>
        <w:t>GEF Project</w:t>
      </w:r>
      <w:r w:rsidR="00926EAC" w:rsidRPr="00F27136">
        <w:rPr>
          <w:rFonts w:eastAsiaTheme="minorEastAsia"/>
          <w:b/>
          <w:sz w:val="28"/>
          <w:szCs w:val="32"/>
        </w:rPr>
        <w:t xml:space="preserve"> -</w:t>
      </w:r>
      <w:r w:rsidR="00DC21F1" w:rsidRPr="00F27136">
        <w:rPr>
          <w:rFonts w:eastAsiaTheme="minorEastAsia"/>
          <w:b/>
          <w:sz w:val="28"/>
          <w:szCs w:val="32"/>
        </w:rPr>
        <w:t xml:space="preserve"> Environmentally Sustainable Development of the Iron and Steel Industry in China</w:t>
      </w:r>
      <w:r w:rsidRPr="00F27136">
        <w:rPr>
          <w:b/>
          <w:sz w:val="28"/>
          <w:szCs w:val="32"/>
        </w:rPr>
        <w:t xml:space="preserve"> </w:t>
      </w:r>
    </w:p>
    <w:p w:rsidR="00D665AD" w:rsidRPr="00F27136" w:rsidRDefault="00D665AD" w:rsidP="00D665AD">
      <w:pPr>
        <w:snapToGrid w:val="0"/>
        <w:spacing w:beforeLines="50" w:before="156"/>
        <w:jc w:val="center"/>
        <w:rPr>
          <w:rFonts w:eastAsiaTheme="minorEastAsia"/>
          <w:b/>
          <w:sz w:val="28"/>
          <w:szCs w:val="32"/>
        </w:rPr>
      </w:pPr>
      <w:r w:rsidRPr="00F27136">
        <w:rPr>
          <w:b/>
          <w:sz w:val="28"/>
          <w:szCs w:val="32"/>
        </w:rPr>
        <w:t>Enterprise Demonstration Activity</w:t>
      </w:r>
    </w:p>
    <w:p w:rsidR="00097145" w:rsidRPr="00F27136" w:rsidRDefault="00D665AD" w:rsidP="00D665AD">
      <w:pPr>
        <w:snapToGrid w:val="0"/>
        <w:spacing w:beforeLines="50" w:before="156"/>
        <w:jc w:val="center"/>
        <w:rPr>
          <w:rFonts w:eastAsia="方正小标宋简体"/>
          <w:b/>
          <w:sz w:val="28"/>
          <w:szCs w:val="32"/>
        </w:rPr>
      </w:pPr>
      <w:r w:rsidRPr="00F27136">
        <w:rPr>
          <w:b/>
          <w:sz w:val="28"/>
          <w:szCs w:val="32"/>
        </w:rPr>
        <w:t xml:space="preserve">Expression of Interest </w:t>
      </w:r>
    </w:p>
    <w:p w:rsidR="00EF1860" w:rsidRPr="00F27136" w:rsidRDefault="002A3E34" w:rsidP="002A03DF">
      <w:pPr>
        <w:spacing w:beforeLines="50" w:before="156" w:line="360" w:lineRule="auto"/>
        <w:rPr>
          <w:rFonts w:eastAsia="仿宋" w:cs="仿宋"/>
          <w:color w:val="000000" w:themeColor="text1"/>
          <w:sz w:val="22"/>
          <w:szCs w:val="22"/>
        </w:rPr>
      </w:pPr>
      <w:r w:rsidRPr="00F27136">
        <w:rPr>
          <w:rFonts w:eastAsia="仿宋" w:cs="仿宋" w:hint="eastAsia"/>
          <w:color w:val="000000" w:themeColor="text1"/>
          <w:sz w:val="22"/>
          <w:szCs w:val="22"/>
        </w:rPr>
        <w:t>T</w:t>
      </w:r>
      <w:r w:rsidR="00D665AD" w:rsidRPr="00F27136">
        <w:rPr>
          <w:rFonts w:eastAsia="仿宋" w:cs="仿宋"/>
          <w:color w:val="000000" w:themeColor="text1"/>
          <w:sz w:val="22"/>
          <w:szCs w:val="22"/>
        </w:rPr>
        <w:t>o</w:t>
      </w:r>
      <w:r w:rsidR="003D375F" w:rsidRPr="00F27136">
        <w:rPr>
          <w:rFonts w:eastAsia="仿宋" w:cs="仿宋"/>
          <w:color w:val="000000" w:themeColor="text1"/>
          <w:sz w:val="22"/>
          <w:szCs w:val="22"/>
        </w:rPr>
        <w:t>:</w:t>
      </w:r>
      <w:r w:rsidRPr="00F27136">
        <w:rPr>
          <w:rFonts w:eastAsia="仿宋" w:cs="仿宋"/>
          <w:color w:val="000000" w:themeColor="text1"/>
          <w:sz w:val="22"/>
          <w:szCs w:val="22"/>
        </w:rPr>
        <w:t xml:space="preserve"> </w:t>
      </w:r>
      <w:r w:rsidR="00D665AD" w:rsidRPr="00F27136">
        <w:rPr>
          <w:rFonts w:eastAsia="仿宋" w:cs="仿宋"/>
          <w:color w:val="000000" w:themeColor="text1"/>
          <w:sz w:val="22"/>
          <w:szCs w:val="22"/>
        </w:rPr>
        <w:t xml:space="preserve">the </w:t>
      </w:r>
      <w:r w:rsidRPr="00F27136">
        <w:rPr>
          <w:rFonts w:eastAsia="仿宋" w:cs="仿宋"/>
          <w:color w:val="000000" w:themeColor="text1"/>
          <w:sz w:val="22"/>
          <w:szCs w:val="22"/>
        </w:rPr>
        <w:t>Foreign Environmental Cooperation Center, Ministry of Ecology and Environment</w:t>
      </w:r>
      <w:r w:rsidR="003D375F" w:rsidRPr="00F27136">
        <w:rPr>
          <w:rFonts w:eastAsia="仿宋" w:cs="仿宋"/>
          <w:color w:val="000000" w:themeColor="text1"/>
          <w:sz w:val="22"/>
          <w:szCs w:val="22"/>
        </w:rPr>
        <w:t xml:space="preserve"> of China</w:t>
      </w:r>
    </w:p>
    <w:p w:rsidR="00EF1860" w:rsidRPr="00F27136" w:rsidRDefault="00EF1860" w:rsidP="002A03DF">
      <w:pPr>
        <w:spacing w:beforeLines="50" w:before="156" w:line="360" w:lineRule="auto"/>
        <w:rPr>
          <w:rFonts w:eastAsia="仿宋" w:cs="仿宋"/>
          <w:color w:val="000000" w:themeColor="text1"/>
          <w:sz w:val="22"/>
          <w:szCs w:val="22"/>
        </w:rPr>
      </w:pPr>
    </w:p>
    <w:p w:rsidR="002A03DF" w:rsidRPr="00F27136" w:rsidRDefault="00357983" w:rsidP="00EF1860">
      <w:pPr>
        <w:rPr>
          <w:rFonts w:eastAsia="仿宋" w:cs="仿宋"/>
          <w:color w:val="000000" w:themeColor="text1"/>
          <w:sz w:val="22"/>
          <w:szCs w:val="22"/>
        </w:rPr>
      </w:pPr>
      <w:r w:rsidRPr="00F27136">
        <w:rPr>
          <w:rFonts w:eastAsia="仿宋" w:cs="仿宋"/>
          <w:color w:val="000000" w:themeColor="text1"/>
          <w:sz w:val="22"/>
          <w:szCs w:val="22"/>
        </w:rPr>
        <w:t>It is hereby acknowledged reception of y</w:t>
      </w:r>
      <w:r w:rsidR="002A3E34" w:rsidRPr="00F27136">
        <w:rPr>
          <w:rFonts w:eastAsia="仿宋" w:cs="仿宋"/>
          <w:color w:val="000000" w:themeColor="text1"/>
          <w:sz w:val="22"/>
          <w:szCs w:val="22"/>
        </w:rPr>
        <w:t xml:space="preserve">our </w:t>
      </w:r>
      <w:r w:rsidRPr="00F27136">
        <w:rPr>
          <w:rFonts w:eastAsia="仿宋" w:cs="仿宋"/>
          <w:b/>
          <w:color w:val="000000" w:themeColor="text1"/>
          <w:sz w:val="22"/>
          <w:szCs w:val="22"/>
        </w:rPr>
        <w:t>Call</w:t>
      </w:r>
      <w:r w:rsidR="002A3E34" w:rsidRPr="00F27136">
        <w:rPr>
          <w:rFonts w:eastAsia="仿宋" w:cs="仿宋"/>
          <w:b/>
          <w:color w:val="000000" w:themeColor="text1"/>
          <w:sz w:val="22"/>
          <w:szCs w:val="22"/>
        </w:rPr>
        <w:t xml:space="preserve"> for </w:t>
      </w:r>
      <w:r w:rsidR="003D375F" w:rsidRPr="00F27136">
        <w:rPr>
          <w:rFonts w:eastAsia="仿宋" w:cs="仿宋"/>
          <w:b/>
          <w:color w:val="000000" w:themeColor="text1"/>
          <w:sz w:val="22"/>
          <w:szCs w:val="22"/>
        </w:rPr>
        <w:t>Expression of Interest</w:t>
      </w:r>
      <w:r w:rsidR="002A3E34" w:rsidRPr="00F27136">
        <w:rPr>
          <w:rFonts w:eastAsia="仿宋" w:cs="仿宋"/>
          <w:b/>
          <w:color w:val="000000" w:themeColor="text1"/>
          <w:sz w:val="22"/>
          <w:szCs w:val="22"/>
        </w:rPr>
        <w:t xml:space="preserve"> for the </w:t>
      </w:r>
      <w:r w:rsidR="002A3E34" w:rsidRPr="00F27136">
        <w:rPr>
          <w:b/>
          <w:sz w:val="22"/>
          <w:szCs w:val="22"/>
        </w:rPr>
        <w:t xml:space="preserve">Enterprise Demonstration Activity of the </w:t>
      </w:r>
      <w:r w:rsidR="009A75A0">
        <w:rPr>
          <w:b/>
          <w:sz w:val="22"/>
          <w:szCs w:val="22"/>
        </w:rPr>
        <w:t xml:space="preserve">World Bank </w:t>
      </w:r>
      <w:r w:rsidR="002A3E34" w:rsidRPr="00F27136">
        <w:rPr>
          <w:rFonts w:eastAsiaTheme="minorEastAsia"/>
          <w:b/>
          <w:sz w:val="22"/>
          <w:szCs w:val="22"/>
        </w:rPr>
        <w:t>GEF Project: Environmentally Sustainable Development of the Iron and Steel Industry in China</w:t>
      </w:r>
      <w:r w:rsidR="002A3E34" w:rsidRPr="00F27136">
        <w:rPr>
          <w:rFonts w:eastAsiaTheme="minorEastAsia"/>
          <w:sz w:val="22"/>
          <w:szCs w:val="22"/>
        </w:rPr>
        <w:t xml:space="preserve"> (hereinafter referred to as the </w:t>
      </w:r>
      <w:r w:rsidRPr="00F27136">
        <w:rPr>
          <w:rFonts w:eastAsiaTheme="minorEastAsia"/>
          <w:sz w:val="22"/>
          <w:szCs w:val="22"/>
        </w:rPr>
        <w:t>Call</w:t>
      </w:r>
      <w:r w:rsidR="002A3E34" w:rsidRPr="00F27136">
        <w:rPr>
          <w:rFonts w:eastAsiaTheme="minorEastAsia"/>
          <w:sz w:val="22"/>
          <w:szCs w:val="22"/>
        </w:rPr>
        <w:t>)</w:t>
      </w:r>
      <w:r w:rsidR="003D375F" w:rsidRPr="00F27136">
        <w:rPr>
          <w:rFonts w:eastAsia="仿宋" w:cs="仿宋"/>
          <w:color w:val="000000" w:themeColor="text1"/>
          <w:sz w:val="22"/>
          <w:szCs w:val="22"/>
        </w:rPr>
        <w:t>.</w:t>
      </w:r>
    </w:p>
    <w:p w:rsidR="00D93169" w:rsidRPr="00F27136" w:rsidRDefault="00D93169" w:rsidP="00D93169">
      <w:pPr>
        <w:spacing w:beforeLines="50" w:before="156"/>
        <w:rPr>
          <w:rFonts w:eastAsia="仿宋" w:cs="仿宋"/>
          <w:color w:val="000000" w:themeColor="text1"/>
          <w:sz w:val="22"/>
          <w:szCs w:val="22"/>
        </w:rPr>
      </w:pPr>
    </w:p>
    <w:p w:rsidR="002A03DF" w:rsidRPr="00F27136" w:rsidRDefault="002A3E34" w:rsidP="00733411">
      <w:pPr>
        <w:rPr>
          <w:rFonts w:eastAsia="仿宋" w:cs="仿宋"/>
          <w:color w:val="000000" w:themeColor="text1"/>
          <w:sz w:val="22"/>
          <w:szCs w:val="22"/>
        </w:rPr>
      </w:pPr>
      <w:r w:rsidRPr="00F27136">
        <w:rPr>
          <w:rFonts w:eastAsia="仿宋" w:cs="仿宋" w:hint="eastAsia"/>
          <w:color w:val="000000" w:themeColor="text1"/>
          <w:sz w:val="22"/>
          <w:szCs w:val="22"/>
          <w:u w:val="single"/>
        </w:rPr>
        <w:t>(</w:t>
      </w:r>
      <w:r w:rsidRPr="00F27136">
        <w:rPr>
          <w:rFonts w:eastAsia="仿宋" w:cs="仿宋"/>
          <w:color w:val="000000" w:themeColor="text1"/>
          <w:sz w:val="22"/>
          <w:szCs w:val="22"/>
          <w:u w:val="single"/>
        </w:rPr>
        <w:t>Enterprise name)</w:t>
      </w:r>
      <w:r w:rsidRPr="00F27136">
        <w:rPr>
          <w:rFonts w:eastAsia="仿宋" w:cs="仿宋"/>
          <w:color w:val="000000" w:themeColor="text1"/>
          <w:sz w:val="22"/>
          <w:szCs w:val="22"/>
        </w:rPr>
        <w:t xml:space="preserve"> is legally registered in the People’s Republic of China with independent </w:t>
      </w:r>
      <w:r w:rsidR="00F47050" w:rsidRPr="00F27136">
        <w:rPr>
          <w:rFonts w:eastAsia="仿宋" w:cs="仿宋"/>
          <w:color w:val="000000" w:themeColor="text1"/>
          <w:sz w:val="22"/>
          <w:szCs w:val="22"/>
        </w:rPr>
        <w:t xml:space="preserve">legal </w:t>
      </w:r>
      <w:r w:rsidR="009A75A0">
        <w:rPr>
          <w:rFonts w:eastAsia="仿宋" w:cs="仿宋"/>
          <w:color w:val="000000" w:themeColor="text1"/>
          <w:sz w:val="22"/>
          <w:szCs w:val="22"/>
        </w:rPr>
        <w:t>entity</w:t>
      </w:r>
      <w:r w:rsidR="00F47050" w:rsidRPr="00F27136">
        <w:rPr>
          <w:rFonts w:eastAsia="仿宋" w:cs="仿宋"/>
          <w:color w:val="000000" w:themeColor="text1"/>
          <w:sz w:val="22"/>
          <w:szCs w:val="22"/>
        </w:rPr>
        <w:t xml:space="preserve"> and meet</w:t>
      </w:r>
      <w:r w:rsidR="00C103B0" w:rsidRPr="00F27136">
        <w:rPr>
          <w:rFonts w:eastAsia="仿宋" w:cs="仿宋"/>
          <w:color w:val="000000" w:themeColor="text1"/>
          <w:sz w:val="22"/>
          <w:szCs w:val="22"/>
        </w:rPr>
        <w:t>s</w:t>
      </w:r>
      <w:r w:rsidR="00F47050" w:rsidRPr="00F27136">
        <w:rPr>
          <w:rFonts w:eastAsia="仿宋" w:cs="仿宋"/>
          <w:color w:val="000000" w:themeColor="text1"/>
          <w:sz w:val="22"/>
          <w:szCs w:val="22"/>
        </w:rPr>
        <w:t xml:space="preserve"> the qualification requirements specified in the </w:t>
      </w:r>
      <w:r w:rsidR="00C103B0" w:rsidRPr="00F27136">
        <w:rPr>
          <w:rFonts w:eastAsia="仿宋" w:cs="仿宋"/>
          <w:color w:val="000000" w:themeColor="text1"/>
          <w:sz w:val="22"/>
          <w:szCs w:val="22"/>
        </w:rPr>
        <w:t>Call</w:t>
      </w:r>
      <w:r w:rsidR="00F47050" w:rsidRPr="00F27136">
        <w:rPr>
          <w:rFonts w:eastAsia="仿宋" w:cs="仿宋"/>
          <w:color w:val="000000" w:themeColor="text1"/>
          <w:sz w:val="22"/>
          <w:szCs w:val="22"/>
        </w:rPr>
        <w:t xml:space="preserve"> for </w:t>
      </w:r>
      <w:r w:rsidR="00C103B0" w:rsidRPr="00F27136">
        <w:rPr>
          <w:rFonts w:eastAsia="仿宋" w:cs="仿宋"/>
          <w:color w:val="000000" w:themeColor="text1"/>
          <w:sz w:val="22"/>
          <w:szCs w:val="22"/>
        </w:rPr>
        <w:t xml:space="preserve">the </w:t>
      </w:r>
      <w:r w:rsidR="00F47050" w:rsidRPr="00F27136">
        <w:rPr>
          <w:rFonts w:eastAsia="仿宋" w:cs="仿宋"/>
          <w:color w:val="000000" w:themeColor="text1"/>
          <w:sz w:val="22"/>
          <w:szCs w:val="22"/>
        </w:rPr>
        <w:t xml:space="preserve">demonstration enterprise. The interest is hereby expressed in participating </w:t>
      </w:r>
      <w:r w:rsidR="00C103B0" w:rsidRPr="00F27136">
        <w:rPr>
          <w:rFonts w:eastAsia="仿宋" w:cs="仿宋"/>
          <w:color w:val="000000" w:themeColor="text1"/>
          <w:sz w:val="22"/>
          <w:szCs w:val="22"/>
        </w:rPr>
        <w:t xml:space="preserve">in </w:t>
      </w:r>
      <w:r w:rsidR="00F47050" w:rsidRPr="00F27136">
        <w:rPr>
          <w:rFonts w:eastAsia="仿宋" w:cs="仿宋"/>
          <w:color w:val="000000" w:themeColor="text1"/>
          <w:sz w:val="22"/>
          <w:szCs w:val="22"/>
        </w:rPr>
        <w:t xml:space="preserve">demonstration activities of the project and the promise is made to work </w:t>
      </w:r>
      <w:r w:rsidR="00C103B0" w:rsidRPr="00F27136">
        <w:rPr>
          <w:rFonts w:eastAsia="仿宋" w:cs="仿宋"/>
          <w:color w:val="000000" w:themeColor="text1"/>
          <w:sz w:val="22"/>
          <w:szCs w:val="22"/>
        </w:rPr>
        <w:t>with</w:t>
      </w:r>
      <w:r w:rsidR="00F47050" w:rsidRPr="00F27136">
        <w:rPr>
          <w:rFonts w:eastAsia="仿宋" w:cs="仿宋"/>
          <w:color w:val="000000" w:themeColor="text1"/>
          <w:sz w:val="22"/>
          <w:szCs w:val="22"/>
        </w:rPr>
        <w:t xml:space="preserve"> the World Bank and FECO, take part in project preparation according to project progress, provide information and materials</w:t>
      </w:r>
      <w:r w:rsidR="00C103B0" w:rsidRPr="00F27136">
        <w:rPr>
          <w:rFonts w:eastAsia="仿宋" w:cs="仿宋"/>
          <w:color w:val="000000" w:themeColor="text1"/>
          <w:sz w:val="22"/>
          <w:szCs w:val="22"/>
        </w:rPr>
        <w:t xml:space="preserve"> as required</w:t>
      </w:r>
      <w:r w:rsidR="00F47050" w:rsidRPr="00F27136">
        <w:rPr>
          <w:rFonts w:eastAsia="仿宋" w:cs="仿宋"/>
          <w:color w:val="000000" w:themeColor="text1"/>
          <w:sz w:val="22"/>
          <w:szCs w:val="22"/>
        </w:rPr>
        <w:t xml:space="preserve">, and conduct </w:t>
      </w:r>
      <w:r w:rsidR="009410DB" w:rsidRPr="00F27136">
        <w:rPr>
          <w:rFonts w:eastAsia="仿宋" w:cs="仿宋"/>
          <w:color w:val="000000" w:themeColor="text1"/>
          <w:sz w:val="22"/>
          <w:szCs w:val="22"/>
        </w:rPr>
        <w:t xml:space="preserve">activities in PPG. It is planned to </w:t>
      </w:r>
      <w:r w:rsidR="008647C2" w:rsidRPr="00F27136">
        <w:rPr>
          <w:rFonts w:eastAsia="仿宋" w:cs="仿宋"/>
          <w:color w:val="000000" w:themeColor="text1"/>
          <w:sz w:val="22"/>
          <w:szCs w:val="22"/>
        </w:rPr>
        <w:t>begin the ultra-l</w:t>
      </w:r>
      <w:r w:rsidR="00C103B0" w:rsidRPr="00F27136">
        <w:rPr>
          <w:rFonts w:eastAsia="仿宋" w:cs="仿宋"/>
          <w:color w:val="000000" w:themeColor="text1"/>
          <w:sz w:val="22"/>
          <w:szCs w:val="22"/>
        </w:rPr>
        <w:t xml:space="preserve">ow reconstruction </w:t>
      </w:r>
      <w:r w:rsidR="008647C2" w:rsidRPr="00F27136">
        <w:rPr>
          <w:rFonts w:eastAsia="仿宋" w:cs="仿宋"/>
          <w:color w:val="000000" w:themeColor="text1"/>
          <w:sz w:val="22"/>
          <w:szCs w:val="22"/>
        </w:rPr>
        <w:t>o</w:t>
      </w:r>
      <w:r w:rsidR="00C103B0" w:rsidRPr="00F27136">
        <w:rPr>
          <w:rFonts w:eastAsia="仿宋" w:cs="仿宋"/>
          <w:color w:val="000000" w:themeColor="text1"/>
          <w:sz w:val="22"/>
          <w:szCs w:val="22"/>
        </w:rPr>
        <w:t>n</w:t>
      </w:r>
      <w:r w:rsidR="008647C2" w:rsidRPr="00F27136">
        <w:rPr>
          <w:rFonts w:eastAsia="仿宋" w:cs="仿宋"/>
          <w:color w:val="000000" w:themeColor="text1"/>
          <w:sz w:val="22"/>
          <w:szCs w:val="22"/>
        </w:rPr>
        <w:t xml:space="preserve"> XXX production line </w:t>
      </w:r>
      <w:r w:rsidR="00C103B0" w:rsidRPr="00F27136">
        <w:rPr>
          <w:rFonts w:eastAsia="仿宋" w:cs="仿宋"/>
          <w:color w:val="000000" w:themeColor="text1"/>
          <w:sz w:val="22"/>
          <w:szCs w:val="22"/>
        </w:rPr>
        <w:t xml:space="preserve">in X (month) 202X, </w:t>
      </w:r>
      <w:r w:rsidR="008647C2" w:rsidRPr="00F27136">
        <w:rPr>
          <w:rFonts w:eastAsia="仿宋" w:cs="仿宋"/>
          <w:color w:val="000000" w:themeColor="text1"/>
          <w:sz w:val="22"/>
          <w:szCs w:val="22"/>
        </w:rPr>
        <w:t xml:space="preserve">and at the same time conduct BAT/BEP upgrading and reconstruction with </w:t>
      </w:r>
      <w:r w:rsidR="00C103B0" w:rsidRPr="00F27136">
        <w:rPr>
          <w:rFonts w:eastAsia="仿宋" w:cs="仿宋"/>
          <w:color w:val="000000" w:themeColor="text1"/>
          <w:sz w:val="22"/>
          <w:szCs w:val="22"/>
        </w:rPr>
        <w:t xml:space="preserve">total </w:t>
      </w:r>
      <w:r w:rsidR="008647C2" w:rsidRPr="00F27136">
        <w:rPr>
          <w:rFonts w:eastAsia="仿宋" w:cs="仿宋"/>
          <w:color w:val="000000" w:themeColor="text1"/>
          <w:sz w:val="22"/>
          <w:szCs w:val="22"/>
        </w:rPr>
        <w:t xml:space="preserve">expected investment of RMB XX thousand (with RMB XX thousand grant to be applied and the rest </w:t>
      </w:r>
      <w:r w:rsidR="00C103B0" w:rsidRPr="00F27136">
        <w:rPr>
          <w:rFonts w:eastAsia="仿宋" w:cs="仿宋"/>
          <w:color w:val="000000" w:themeColor="text1"/>
          <w:sz w:val="22"/>
          <w:szCs w:val="22"/>
        </w:rPr>
        <w:t>to be</w:t>
      </w:r>
      <w:r w:rsidR="008647C2" w:rsidRPr="00F27136">
        <w:rPr>
          <w:rFonts w:eastAsia="仿宋" w:cs="仿宋"/>
          <w:color w:val="000000" w:themeColor="text1"/>
          <w:sz w:val="22"/>
          <w:szCs w:val="22"/>
        </w:rPr>
        <w:t xml:space="preserve"> co-financed by the enterprise).</w:t>
      </w:r>
      <w:r w:rsidR="00733411" w:rsidRPr="00F27136">
        <w:t xml:space="preserve"> We are </w:t>
      </w:r>
      <w:r w:rsidR="00733411" w:rsidRPr="00F27136">
        <w:rPr>
          <w:rFonts w:eastAsia="仿宋" w:cs="仿宋"/>
          <w:color w:val="000000" w:themeColor="text1"/>
          <w:sz w:val="22"/>
          <w:szCs w:val="22"/>
        </w:rPr>
        <w:t>committed to continuously operat</w:t>
      </w:r>
      <w:r w:rsidR="002048E1">
        <w:rPr>
          <w:rFonts w:eastAsia="仿宋" w:cs="仿宋" w:hint="eastAsia"/>
          <w:color w:val="000000" w:themeColor="text1"/>
          <w:sz w:val="22"/>
          <w:szCs w:val="22"/>
        </w:rPr>
        <w:t>ing</w:t>
      </w:r>
      <w:r w:rsidR="00733411" w:rsidRPr="00F27136">
        <w:rPr>
          <w:rFonts w:eastAsia="仿宋" w:cs="仿宋"/>
          <w:color w:val="000000" w:themeColor="text1"/>
          <w:sz w:val="22"/>
          <w:szCs w:val="22"/>
        </w:rPr>
        <w:t xml:space="preserve"> the facility after the demonstration phase and conduct</w:t>
      </w:r>
      <w:r w:rsidR="002048E1">
        <w:rPr>
          <w:rFonts w:eastAsia="仿宋" w:cs="仿宋"/>
          <w:color w:val="000000" w:themeColor="text1"/>
          <w:sz w:val="22"/>
          <w:szCs w:val="22"/>
        </w:rPr>
        <w:t>ing</w:t>
      </w:r>
      <w:r w:rsidR="00733411" w:rsidRPr="00F27136">
        <w:rPr>
          <w:rFonts w:eastAsia="仿宋" w:cs="仿宋"/>
          <w:color w:val="000000" w:themeColor="text1"/>
          <w:sz w:val="22"/>
          <w:szCs w:val="22"/>
        </w:rPr>
        <w:t xml:space="preserve"> periodical monitoring of dioxins and furans to ensure compliance with BAT/BEP standard</w:t>
      </w:r>
      <w:r w:rsidR="00F27136">
        <w:rPr>
          <w:rFonts w:eastAsia="仿宋" w:cs="仿宋" w:hint="eastAsia"/>
          <w:color w:val="000000" w:themeColor="text1"/>
          <w:sz w:val="22"/>
          <w:szCs w:val="22"/>
        </w:rPr>
        <w:t>,</w:t>
      </w:r>
      <w:r w:rsidR="00F27136">
        <w:rPr>
          <w:rFonts w:eastAsia="仿宋" w:cs="仿宋"/>
          <w:color w:val="000000" w:themeColor="text1"/>
          <w:sz w:val="22"/>
          <w:szCs w:val="22"/>
        </w:rPr>
        <w:t xml:space="preserve"> and to conform</w:t>
      </w:r>
      <w:r w:rsidR="002048E1">
        <w:rPr>
          <w:rFonts w:eastAsia="仿宋" w:cs="仿宋"/>
          <w:color w:val="000000" w:themeColor="text1"/>
          <w:sz w:val="22"/>
          <w:szCs w:val="22"/>
        </w:rPr>
        <w:t>ing</w:t>
      </w:r>
      <w:r w:rsidR="00733411" w:rsidRPr="00F27136">
        <w:rPr>
          <w:rFonts w:eastAsia="仿宋" w:cs="仿宋"/>
          <w:color w:val="000000" w:themeColor="text1"/>
          <w:sz w:val="22"/>
          <w:szCs w:val="22"/>
        </w:rPr>
        <w:t xml:space="preserve"> to the World Bank Environmental and Social Framework for the activities to be supported by the grant.</w:t>
      </w:r>
    </w:p>
    <w:p w:rsidR="00D93169" w:rsidRPr="00F27136" w:rsidRDefault="00D93169" w:rsidP="00D93169">
      <w:pPr>
        <w:spacing w:beforeLines="50" w:before="156"/>
        <w:rPr>
          <w:rFonts w:eastAsia="仿宋" w:cs="仿宋"/>
          <w:color w:val="000000" w:themeColor="text1"/>
          <w:sz w:val="22"/>
          <w:szCs w:val="22"/>
          <w:u w:val="single"/>
        </w:rPr>
      </w:pPr>
    </w:p>
    <w:p w:rsidR="00D93169" w:rsidRPr="00F27136" w:rsidRDefault="008647C2" w:rsidP="00EF1860">
      <w:pPr>
        <w:rPr>
          <w:rFonts w:eastAsia="仿宋" w:cs="仿宋"/>
          <w:color w:val="000000" w:themeColor="text1"/>
          <w:sz w:val="22"/>
          <w:szCs w:val="22"/>
        </w:rPr>
      </w:pPr>
      <w:r w:rsidRPr="00F27136">
        <w:rPr>
          <w:rFonts w:eastAsia="仿宋" w:cs="仿宋"/>
          <w:color w:val="000000" w:themeColor="text1"/>
          <w:sz w:val="22"/>
          <w:szCs w:val="22"/>
        </w:rPr>
        <w:t>Please see the Appendix</w:t>
      </w:r>
      <w:r w:rsidR="003109F4" w:rsidRPr="00F27136">
        <w:rPr>
          <w:rFonts w:eastAsia="仿宋" w:cs="仿宋"/>
          <w:color w:val="000000" w:themeColor="text1"/>
          <w:sz w:val="22"/>
          <w:szCs w:val="22"/>
        </w:rPr>
        <w:t>es</w:t>
      </w:r>
      <w:r w:rsidRPr="00F27136">
        <w:rPr>
          <w:rFonts w:eastAsia="仿宋" w:cs="仿宋"/>
          <w:color w:val="000000" w:themeColor="text1"/>
          <w:sz w:val="22"/>
          <w:szCs w:val="22"/>
        </w:rPr>
        <w:t xml:space="preserve"> for application documents</w:t>
      </w:r>
      <w:r w:rsidR="003109F4" w:rsidRPr="00F27136">
        <w:rPr>
          <w:rFonts w:eastAsia="仿宋" w:cs="仿宋"/>
          <w:color w:val="000000" w:themeColor="text1"/>
          <w:sz w:val="22"/>
          <w:szCs w:val="22"/>
        </w:rPr>
        <w:t xml:space="preserve"> required</w:t>
      </w:r>
      <w:r w:rsidR="003109F4" w:rsidRPr="00F27136">
        <w:rPr>
          <w:rFonts w:eastAsia="仿宋" w:cs="仿宋" w:hint="eastAsia"/>
          <w:color w:val="000000" w:themeColor="text1"/>
          <w:sz w:val="22"/>
          <w:szCs w:val="22"/>
        </w:rPr>
        <w:t>.</w:t>
      </w:r>
    </w:p>
    <w:p w:rsidR="002A03DF" w:rsidRPr="00F27136" w:rsidRDefault="002A03DF" w:rsidP="00F50FE4">
      <w:pPr>
        <w:rPr>
          <w:rFonts w:eastAsia="仿宋" w:cs="仿宋"/>
          <w:color w:val="000000" w:themeColor="text1"/>
          <w:sz w:val="22"/>
          <w:szCs w:val="22"/>
        </w:rPr>
      </w:pPr>
    </w:p>
    <w:p w:rsidR="00097145" w:rsidRPr="00F27136" w:rsidRDefault="008647C2" w:rsidP="00F50FE4">
      <w:pPr>
        <w:rPr>
          <w:rFonts w:eastAsia="仿宋" w:cs="仿宋"/>
          <w:color w:val="000000" w:themeColor="text1"/>
          <w:sz w:val="22"/>
          <w:szCs w:val="22"/>
        </w:rPr>
      </w:pPr>
      <w:r w:rsidRPr="00F27136">
        <w:rPr>
          <w:rFonts w:eastAsia="仿宋" w:cs="仿宋"/>
          <w:color w:val="000000" w:themeColor="text1"/>
          <w:sz w:val="22"/>
          <w:szCs w:val="22"/>
        </w:rPr>
        <w:t>Appendix A</w:t>
      </w:r>
      <w:r w:rsidR="007217F9" w:rsidRPr="00F27136">
        <w:rPr>
          <w:rFonts w:eastAsia="仿宋" w:cs="仿宋"/>
          <w:color w:val="000000" w:themeColor="text1"/>
          <w:sz w:val="22"/>
          <w:szCs w:val="22"/>
        </w:rPr>
        <w:t>.</w:t>
      </w:r>
      <w:r w:rsidRPr="00F27136">
        <w:rPr>
          <w:rFonts w:eastAsia="仿宋" w:cs="仿宋"/>
          <w:color w:val="000000" w:themeColor="text1"/>
          <w:sz w:val="22"/>
          <w:szCs w:val="22"/>
        </w:rPr>
        <w:t xml:space="preserve"> Enterprise information</w:t>
      </w:r>
    </w:p>
    <w:p w:rsidR="00097145" w:rsidRPr="00F27136" w:rsidRDefault="008647C2" w:rsidP="00F50FE4">
      <w:pPr>
        <w:rPr>
          <w:rFonts w:eastAsia="仿宋" w:cs="仿宋"/>
          <w:color w:val="000000" w:themeColor="text1"/>
          <w:sz w:val="22"/>
          <w:szCs w:val="22"/>
        </w:rPr>
      </w:pPr>
      <w:r w:rsidRPr="00F27136">
        <w:rPr>
          <w:rFonts w:eastAsia="仿宋" w:cs="仿宋" w:hint="eastAsia"/>
          <w:color w:val="000000" w:themeColor="text1"/>
          <w:sz w:val="22"/>
          <w:szCs w:val="22"/>
        </w:rPr>
        <w:t>A</w:t>
      </w:r>
      <w:r w:rsidRPr="00F27136">
        <w:rPr>
          <w:rFonts w:eastAsia="仿宋" w:cs="仿宋"/>
          <w:color w:val="000000" w:themeColor="text1"/>
          <w:sz w:val="22"/>
          <w:szCs w:val="22"/>
        </w:rPr>
        <w:t>ppendix B</w:t>
      </w:r>
      <w:r w:rsidR="007217F9" w:rsidRPr="00F27136">
        <w:rPr>
          <w:rFonts w:eastAsia="仿宋" w:cs="仿宋"/>
          <w:color w:val="000000" w:themeColor="text1"/>
          <w:sz w:val="22"/>
          <w:szCs w:val="22"/>
        </w:rPr>
        <w:t>.</w:t>
      </w:r>
      <w:r w:rsidRPr="00F27136">
        <w:rPr>
          <w:rFonts w:eastAsia="仿宋" w:cs="仿宋"/>
          <w:color w:val="000000" w:themeColor="text1"/>
          <w:sz w:val="22"/>
          <w:szCs w:val="22"/>
        </w:rPr>
        <w:t xml:space="preserve"> Enterprise qualifications</w:t>
      </w:r>
    </w:p>
    <w:p w:rsidR="00097145" w:rsidRPr="00F27136" w:rsidRDefault="008647C2" w:rsidP="00F50FE4">
      <w:pPr>
        <w:rPr>
          <w:rFonts w:eastAsia="仿宋" w:cs="仿宋"/>
          <w:color w:val="000000" w:themeColor="text1"/>
          <w:sz w:val="22"/>
          <w:szCs w:val="22"/>
        </w:rPr>
      </w:pPr>
      <w:r w:rsidRPr="00F27136">
        <w:rPr>
          <w:rFonts w:eastAsia="仿宋" w:cs="仿宋" w:hint="eastAsia"/>
          <w:color w:val="000000" w:themeColor="text1"/>
          <w:sz w:val="22"/>
          <w:szCs w:val="22"/>
        </w:rPr>
        <w:t>A</w:t>
      </w:r>
      <w:r w:rsidRPr="00F27136">
        <w:rPr>
          <w:rFonts w:eastAsia="仿宋" w:cs="仿宋"/>
          <w:color w:val="000000" w:themeColor="text1"/>
          <w:sz w:val="22"/>
          <w:szCs w:val="22"/>
        </w:rPr>
        <w:t>ppendix C</w:t>
      </w:r>
      <w:r w:rsidR="007217F9" w:rsidRPr="00F27136">
        <w:rPr>
          <w:rFonts w:eastAsia="仿宋" w:cs="仿宋"/>
          <w:color w:val="000000" w:themeColor="text1"/>
          <w:sz w:val="22"/>
          <w:szCs w:val="22"/>
        </w:rPr>
        <w:t>.</w:t>
      </w:r>
      <w:r w:rsidRPr="00F27136">
        <w:rPr>
          <w:rFonts w:eastAsia="仿宋" w:cs="仿宋"/>
          <w:color w:val="000000" w:themeColor="text1"/>
          <w:sz w:val="22"/>
          <w:szCs w:val="22"/>
        </w:rPr>
        <w:t xml:space="preserve"> Demonstration implementation plan (or concept)</w:t>
      </w:r>
    </w:p>
    <w:p w:rsidR="002A03DF" w:rsidRPr="00F27136" w:rsidRDefault="002A03DF" w:rsidP="002A03DF">
      <w:pPr>
        <w:spacing w:line="360" w:lineRule="auto"/>
        <w:rPr>
          <w:rFonts w:eastAsia="仿宋" w:cs="仿宋"/>
          <w:color w:val="000000" w:themeColor="text1"/>
          <w:sz w:val="22"/>
          <w:szCs w:val="22"/>
        </w:rPr>
      </w:pPr>
    </w:p>
    <w:p w:rsidR="00F50FE4" w:rsidRPr="00F27136" w:rsidRDefault="00F50FE4" w:rsidP="002A03DF">
      <w:pPr>
        <w:spacing w:line="360" w:lineRule="auto"/>
        <w:rPr>
          <w:rFonts w:eastAsia="仿宋" w:cs="仿宋"/>
          <w:color w:val="000000" w:themeColor="text1"/>
          <w:sz w:val="22"/>
          <w:szCs w:val="22"/>
        </w:rPr>
      </w:pPr>
    </w:p>
    <w:p w:rsidR="00097145" w:rsidRPr="00F27136" w:rsidRDefault="00C47C66" w:rsidP="001569ED">
      <w:pPr>
        <w:spacing w:line="276" w:lineRule="auto"/>
        <w:rPr>
          <w:rFonts w:eastAsia="仿宋" w:cs="仿宋"/>
          <w:color w:val="000000" w:themeColor="text1"/>
          <w:sz w:val="22"/>
          <w:szCs w:val="22"/>
        </w:rPr>
      </w:pPr>
      <w:r w:rsidRPr="00F27136">
        <w:rPr>
          <w:rFonts w:eastAsia="仿宋" w:cs="仿宋" w:hint="eastAsia"/>
          <w:color w:val="000000" w:themeColor="text1"/>
          <w:sz w:val="22"/>
          <w:szCs w:val="22"/>
        </w:rPr>
        <w:t>E</w:t>
      </w:r>
      <w:r w:rsidRPr="00F27136">
        <w:rPr>
          <w:rFonts w:eastAsia="仿宋" w:cs="仿宋"/>
          <w:color w:val="000000" w:themeColor="text1"/>
          <w:sz w:val="22"/>
          <w:szCs w:val="22"/>
        </w:rPr>
        <w:t>nterprise Name</w:t>
      </w:r>
      <w:r w:rsidR="00255B7D" w:rsidRPr="00F27136">
        <w:rPr>
          <w:rFonts w:eastAsia="仿宋" w:cs="仿宋" w:hint="eastAsia"/>
          <w:color w:val="000000" w:themeColor="text1"/>
          <w:sz w:val="22"/>
          <w:szCs w:val="22"/>
        </w:rPr>
        <w:t>（</w:t>
      </w:r>
      <w:r w:rsidR="003109F4" w:rsidRPr="00F27136">
        <w:rPr>
          <w:rFonts w:eastAsia="仿宋" w:cs="仿宋" w:hint="eastAsia"/>
          <w:color w:val="000000" w:themeColor="text1"/>
          <w:sz w:val="22"/>
          <w:szCs w:val="22"/>
        </w:rPr>
        <w:t>S</w:t>
      </w:r>
      <w:r w:rsidR="003109F4" w:rsidRPr="00F27136">
        <w:rPr>
          <w:rFonts w:eastAsia="仿宋" w:cs="仿宋"/>
          <w:color w:val="000000" w:themeColor="text1"/>
          <w:sz w:val="22"/>
          <w:szCs w:val="22"/>
        </w:rPr>
        <w:t>eal</w:t>
      </w:r>
      <w:r w:rsidR="00255B7D" w:rsidRPr="00F27136">
        <w:rPr>
          <w:rFonts w:eastAsia="仿宋" w:cs="仿宋" w:hint="eastAsia"/>
          <w:color w:val="000000" w:themeColor="text1"/>
          <w:sz w:val="22"/>
          <w:szCs w:val="22"/>
        </w:rPr>
        <w:t>）</w:t>
      </w:r>
      <w:r w:rsidR="00706002" w:rsidRPr="00F27136">
        <w:rPr>
          <w:rFonts w:eastAsia="仿宋" w:cs="仿宋" w:hint="eastAsia"/>
          <w:color w:val="000000" w:themeColor="text1"/>
          <w:sz w:val="22"/>
          <w:szCs w:val="22"/>
        </w:rPr>
        <w:t>：</w:t>
      </w:r>
    </w:p>
    <w:p w:rsidR="00097145" w:rsidRPr="00F27136" w:rsidRDefault="00C47C66" w:rsidP="001569ED">
      <w:pPr>
        <w:spacing w:line="276" w:lineRule="auto"/>
        <w:rPr>
          <w:rFonts w:eastAsia="仿宋" w:cs="仿宋"/>
          <w:color w:val="000000" w:themeColor="text1"/>
          <w:sz w:val="22"/>
          <w:szCs w:val="22"/>
        </w:rPr>
      </w:pPr>
      <w:r w:rsidRPr="00F27136">
        <w:rPr>
          <w:rFonts w:eastAsia="仿宋" w:cs="仿宋"/>
          <w:color w:val="000000" w:themeColor="text1"/>
          <w:sz w:val="22"/>
          <w:szCs w:val="22"/>
        </w:rPr>
        <w:t>Legal Representative Signature</w:t>
      </w:r>
      <w:r w:rsidR="00255B7D" w:rsidRPr="00F27136">
        <w:rPr>
          <w:rFonts w:eastAsia="仿宋" w:cs="仿宋" w:hint="eastAsia"/>
          <w:color w:val="000000" w:themeColor="text1"/>
          <w:sz w:val="22"/>
          <w:szCs w:val="22"/>
        </w:rPr>
        <w:t>：</w:t>
      </w:r>
      <w:r w:rsidR="00255B7D" w:rsidRPr="00F27136">
        <w:rPr>
          <w:rFonts w:eastAsia="仿宋" w:cs="仿宋" w:hint="eastAsia"/>
          <w:color w:val="000000" w:themeColor="text1"/>
          <w:sz w:val="22"/>
          <w:szCs w:val="22"/>
        </w:rPr>
        <w:t xml:space="preserve">                  </w:t>
      </w:r>
    </w:p>
    <w:p w:rsidR="00097145" w:rsidRPr="00F27136" w:rsidRDefault="00C47C66" w:rsidP="001569ED">
      <w:pPr>
        <w:spacing w:line="276" w:lineRule="auto"/>
        <w:rPr>
          <w:rFonts w:eastAsia="仿宋" w:cs="仿宋"/>
          <w:color w:val="000000" w:themeColor="text1"/>
          <w:sz w:val="22"/>
          <w:szCs w:val="22"/>
        </w:rPr>
      </w:pPr>
      <w:r w:rsidRPr="00F27136">
        <w:rPr>
          <w:rFonts w:eastAsia="仿宋" w:cs="仿宋" w:hint="eastAsia"/>
          <w:color w:val="000000" w:themeColor="text1"/>
          <w:sz w:val="22"/>
          <w:szCs w:val="22"/>
        </w:rPr>
        <w:t>D</w:t>
      </w:r>
      <w:r w:rsidRPr="00F27136">
        <w:rPr>
          <w:rFonts w:eastAsia="仿宋" w:cs="仿宋"/>
          <w:color w:val="000000" w:themeColor="text1"/>
          <w:sz w:val="22"/>
          <w:szCs w:val="22"/>
        </w:rPr>
        <w:t>ate</w:t>
      </w:r>
      <w:r w:rsidR="00255B7D" w:rsidRPr="00F27136">
        <w:rPr>
          <w:rFonts w:eastAsia="仿宋" w:cs="仿宋" w:hint="eastAsia"/>
          <w:color w:val="000000" w:themeColor="text1"/>
          <w:sz w:val="22"/>
          <w:szCs w:val="22"/>
        </w:rPr>
        <w:t>：</w:t>
      </w:r>
      <w:r w:rsidR="00255B7D" w:rsidRPr="00F27136">
        <w:rPr>
          <w:rFonts w:eastAsia="仿宋" w:cs="仿宋" w:hint="eastAsia"/>
          <w:color w:val="000000" w:themeColor="text1"/>
          <w:sz w:val="22"/>
          <w:szCs w:val="22"/>
        </w:rPr>
        <w:t xml:space="preserve">                         </w:t>
      </w:r>
    </w:p>
    <w:p w:rsidR="00097145" w:rsidRPr="00F27136" w:rsidRDefault="00097145">
      <w:pPr>
        <w:spacing w:line="360" w:lineRule="auto"/>
        <w:rPr>
          <w:rFonts w:eastAsia="仿宋" w:cs="仿宋"/>
          <w:color w:val="000000" w:themeColor="text1"/>
          <w:sz w:val="30"/>
          <w:szCs w:val="30"/>
        </w:rPr>
        <w:sectPr w:rsidR="00097145" w:rsidRPr="00F27136">
          <w:pgSz w:w="11906" w:h="16838"/>
          <w:pgMar w:top="1440" w:right="1800" w:bottom="1440" w:left="1800" w:header="851" w:footer="992" w:gutter="0"/>
          <w:cols w:space="425"/>
          <w:docGrid w:type="lines" w:linePitch="312"/>
        </w:sectPr>
      </w:pPr>
    </w:p>
    <w:p w:rsidR="00097145" w:rsidRPr="00F27136" w:rsidRDefault="00C47C66" w:rsidP="006F3F14">
      <w:pPr>
        <w:spacing w:beforeLines="50" w:before="156" w:afterLines="50" w:after="156" w:line="360" w:lineRule="auto"/>
        <w:rPr>
          <w:rFonts w:eastAsia="仿宋" w:cs="仿宋"/>
          <w:b/>
          <w:color w:val="000000" w:themeColor="text1"/>
          <w:sz w:val="28"/>
          <w:szCs w:val="22"/>
        </w:rPr>
      </w:pPr>
      <w:r w:rsidRPr="00F27136">
        <w:rPr>
          <w:rFonts w:eastAsia="仿宋" w:cs="仿宋"/>
          <w:b/>
          <w:color w:val="000000" w:themeColor="text1"/>
          <w:sz w:val="28"/>
          <w:szCs w:val="22"/>
        </w:rPr>
        <w:lastRenderedPageBreak/>
        <w:t>Appendix A. Enterprise information</w:t>
      </w:r>
    </w:p>
    <w:p w:rsidR="00691D76" w:rsidRPr="00F27136" w:rsidRDefault="00F71CF9" w:rsidP="0047776E">
      <w:pPr>
        <w:pStyle w:val="af"/>
        <w:spacing w:afterLines="50" w:after="156"/>
        <w:ind w:firstLineChars="0" w:firstLine="0"/>
        <w:rPr>
          <w:rFonts w:eastAsia="仿宋" w:cs="仿宋"/>
          <w:sz w:val="22"/>
          <w:szCs w:val="22"/>
        </w:rPr>
      </w:pPr>
      <w:r w:rsidRPr="00F27136">
        <w:rPr>
          <w:rFonts w:eastAsia="仿宋" w:cs="仿宋" w:hint="eastAsia"/>
          <w:sz w:val="22"/>
          <w:szCs w:val="22"/>
        </w:rPr>
        <w:t>B</w:t>
      </w:r>
      <w:r w:rsidRPr="00F27136">
        <w:rPr>
          <w:rFonts w:eastAsia="仿宋" w:cs="仿宋"/>
          <w:sz w:val="22"/>
          <w:szCs w:val="22"/>
        </w:rPr>
        <w:t>asic information of the enterprise should at least include</w:t>
      </w:r>
      <w:r w:rsidR="00691D76" w:rsidRPr="00F27136">
        <w:rPr>
          <w:rFonts w:eastAsia="仿宋" w:cs="仿宋" w:hint="eastAsia"/>
          <w:sz w:val="22"/>
          <w:szCs w:val="22"/>
        </w:rPr>
        <w:t>：</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1</w:t>
      </w:r>
      <w:r w:rsidRPr="002F1AB3">
        <w:rPr>
          <w:rFonts w:eastAsia="仿宋" w:cs="仿宋" w:hint="eastAsia"/>
          <w:color w:val="000000" w:themeColor="text1"/>
          <w:sz w:val="22"/>
          <w:szCs w:val="22"/>
        </w:rPr>
        <w:t>）</w:t>
      </w:r>
      <w:r w:rsidR="000A18FE" w:rsidRPr="002F1AB3">
        <w:rPr>
          <w:rFonts w:eastAsia="仿宋" w:cs="仿宋" w:hint="eastAsia"/>
          <w:color w:val="000000" w:themeColor="text1"/>
          <w:sz w:val="22"/>
          <w:szCs w:val="22"/>
        </w:rPr>
        <w:t>E</w:t>
      </w:r>
      <w:r w:rsidR="000A18FE" w:rsidRPr="002F1AB3">
        <w:rPr>
          <w:rFonts w:eastAsia="仿宋" w:cs="仿宋"/>
          <w:color w:val="000000" w:themeColor="text1"/>
          <w:sz w:val="22"/>
          <w:szCs w:val="22"/>
        </w:rPr>
        <w:t>nterprise name</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organization code</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location</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contact</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address (coordinates)</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industry category and code</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enterprise scale</w:t>
      </w:r>
      <w:r w:rsidR="00411C02" w:rsidRPr="002F1AB3">
        <w:rPr>
          <w:rFonts w:eastAsia="仿宋" w:cs="仿宋"/>
          <w:color w:val="000000" w:themeColor="text1"/>
          <w:sz w:val="22"/>
          <w:szCs w:val="22"/>
        </w:rPr>
        <w:t>;</w:t>
      </w:r>
      <w:r w:rsidR="00FE4F0D" w:rsidRPr="002F1AB3">
        <w:rPr>
          <w:rFonts w:eastAsia="仿宋" w:cs="仿宋"/>
          <w:color w:val="000000" w:themeColor="text1"/>
          <w:sz w:val="22"/>
          <w:szCs w:val="22"/>
        </w:rPr>
        <w:t xml:space="preserve"> form</w:t>
      </w:r>
      <w:r w:rsidR="000A18FE" w:rsidRPr="002F1AB3">
        <w:rPr>
          <w:rFonts w:eastAsia="仿宋" w:cs="仿宋"/>
          <w:color w:val="000000" w:themeColor="text1"/>
          <w:sz w:val="22"/>
          <w:szCs w:val="22"/>
        </w:rPr>
        <w:t xml:space="preserve"> of ownership</w:t>
      </w:r>
      <w:r w:rsidR="00411C02" w:rsidRPr="002F1AB3">
        <w:rPr>
          <w:rFonts w:eastAsia="仿宋" w:cs="仿宋"/>
          <w:color w:val="000000" w:themeColor="text1"/>
          <w:sz w:val="22"/>
          <w:szCs w:val="22"/>
        </w:rPr>
        <w:t>;</w:t>
      </w:r>
      <w:r w:rsidR="000A18FE" w:rsidRPr="002F1AB3">
        <w:rPr>
          <w:rFonts w:eastAsia="仿宋" w:cs="仿宋"/>
          <w:color w:val="000000" w:themeColor="text1"/>
          <w:sz w:val="22"/>
          <w:szCs w:val="22"/>
        </w:rPr>
        <w:t xml:space="preserve"> and staff information</w:t>
      </w:r>
      <w:r w:rsidR="008F7C3E" w:rsidRPr="002F1AB3">
        <w:rPr>
          <w:rFonts w:eastAsia="仿宋" w:cs="仿宋" w:hint="eastAsia"/>
          <w:color w:val="000000" w:themeColor="text1"/>
          <w:sz w:val="22"/>
          <w:szCs w:val="22"/>
        </w:rPr>
        <w:t>；</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2</w:t>
      </w:r>
      <w:r w:rsidRPr="002F1AB3">
        <w:rPr>
          <w:rFonts w:eastAsia="仿宋" w:cs="仿宋" w:hint="eastAsia"/>
          <w:color w:val="000000" w:themeColor="text1"/>
          <w:sz w:val="22"/>
          <w:szCs w:val="22"/>
        </w:rPr>
        <w:t>）</w:t>
      </w:r>
      <w:r w:rsidR="000D252C" w:rsidRPr="002F1AB3">
        <w:rPr>
          <w:rFonts w:eastAsia="仿宋" w:cs="仿宋" w:hint="eastAsia"/>
          <w:color w:val="000000" w:themeColor="text1"/>
          <w:sz w:val="22"/>
          <w:szCs w:val="22"/>
        </w:rPr>
        <w:t>W</w:t>
      </w:r>
      <w:r w:rsidR="000D252C" w:rsidRPr="002F1AB3">
        <w:rPr>
          <w:rFonts w:eastAsia="仿宋" w:cs="仿宋"/>
          <w:color w:val="000000" w:themeColor="text1"/>
          <w:sz w:val="22"/>
          <w:szCs w:val="22"/>
        </w:rPr>
        <w:t>hether the enterprise has obtained relevant certificates (including Quality M</w:t>
      </w:r>
      <w:r w:rsidR="000D252C" w:rsidRPr="002F1AB3">
        <w:rPr>
          <w:rFonts w:eastAsia="仿宋" w:cs="仿宋" w:hint="eastAsia"/>
          <w:color w:val="000000" w:themeColor="text1"/>
          <w:sz w:val="22"/>
          <w:szCs w:val="22"/>
        </w:rPr>
        <w:t>anagement</w:t>
      </w:r>
      <w:r w:rsidR="000D252C" w:rsidRPr="002F1AB3">
        <w:rPr>
          <w:rFonts w:eastAsia="仿宋" w:cs="仿宋"/>
          <w:color w:val="000000" w:themeColor="text1"/>
          <w:sz w:val="22"/>
          <w:szCs w:val="22"/>
        </w:rPr>
        <w:t xml:space="preserve"> System, Environmental Management System, Occupation Health and </w:t>
      </w:r>
      <w:r w:rsidR="000D252C" w:rsidRPr="002F1AB3">
        <w:rPr>
          <w:rFonts w:eastAsia="仿宋" w:cs="仿宋" w:hint="eastAsia"/>
          <w:color w:val="000000" w:themeColor="text1"/>
          <w:sz w:val="22"/>
          <w:szCs w:val="22"/>
        </w:rPr>
        <w:t>S</w:t>
      </w:r>
      <w:r w:rsidR="000D252C" w:rsidRPr="002F1AB3">
        <w:rPr>
          <w:rFonts w:eastAsia="仿宋" w:cs="仿宋"/>
          <w:color w:val="000000" w:themeColor="text1"/>
          <w:sz w:val="22"/>
          <w:szCs w:val="22"/>
        </w:rPr>
        <w:t>afety Management System, Clean Production Audit)</w:t>
      </w:r>
      <w:r w:rsidR="008F7C3E" w:rsidRPr="002F1AB3">
        <w:rPr>
          <w:rFonts w:eastAsia="仿宋" w:cs="仿宋" w:hint="eastAsia"/>
          <w:color w:val="000000" w:themeColor="text1"/>
          <w:sz w:val="22"/>
          <w:szCs w:val="22"/>
        </w:rPr>
        <w:t>；</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3</w:t>
      </w:r>
      <w:r w:rsidRPr="002F1AB3">
        <w:rPr>
          <w:rFonts w:eastAsia="仿宋" w:cs="仿宋" w:hint="eastAsia"/>
          <w:color w:val="000000" w:themeColor="text1"/>
          <w:sz w:val="22"/>
          <w:szCs w:val="22"/>
        </w:rPr>
        <w:t>）</w:t>
      </w:r>
      <w:r w:rsidR="00DE252F" w:rsidRPr="002F1AB3">
        <w:rPr>
          <w:rFonts w:eastAsia="仿宋" w:cs="仿宋" w:hint="eastAsia"/>
          <w:color w:val="000000" w:themeColor="text1"/>
          <w:sz w:val="22"/>
          <w:szCs w:val="22"/>
        </w:rPr>
        <w:t>C</w:t>
      </w:r>
      <w:r w:rsidR="00DE252F" w:rsidRPr="002F1AB3">
        <w:rPr>
          <w:rFonts w:eastAsia="仿宋" w:cs="仿宋"/>
          <w:color w:val="000000" w:themeColor="text1"/>
          <w:sz w:val="22"/>
          <w:szCs w:val="22"/>
        </w:rPr>
        <w:t xml:space="preserve">urrent production capacity and actual </w:t>
      </w:r>
      <w:r w:rsidR="0001769C" w:rsidRPr="002F1AB3">
        <w:rPr>
          <w:rFonts w:eastAsia="仿宋" w:cs="仿宋"/>
          <w:color w:val="000000" w:themeColor="text1"/>
          <w:sz w:val="22"/>
          <w:szCs w:val="22"/>
        </w:rPr>
        <w:t>output</w:t>
      </w:r>
      <w:r w:rsidR="00DE252F" w:rsidRPr="002F1AB3">
        <w:rPr>
          <w:rFonts w:eastAsia="仿宋" w:cs="仿宋"/>
          <w:color w:val="000000" w:themeColor="text1"/>
          <w:sz w:val="22"/>
          <w:szCs w:val="22"/>
        </w:rPr>
        <w:t xml:space="preserve"> last year</w:t>
      </w:r>
      <w:r w:rsidR="0001769C" w:rsidRPr="002F1AB3">
        <w:rPr>
          <w:rFonts w:eastAsia="仿宋" w:cs="仿宋"/>
          <w:color w:val="000000" w:themeColor="text1"/>
          <w:sz w:val="22"/>
          <w:szCs w:val="22"/>
        </w:rPr>
        <w:t>;</w:t>
      </w:r>
      <w:r w:rsidR="00DE252F" w:rsidRPr="002F1AB3">
        <w:rPr>
          <w:rFonts w:eastAsia="仿宋" w:cs="仿宋"/>
          <w:color w:val="000000" w:themeColor="text1"/>
          <w:sz w:val="22"/>
          <w:szCs w:val="22"/>
        </w:rPr>
        <w:t xml:space="preserve"> </w:t>
      </w:r>
      <w:r w:rsidR="00411C02" w:rsidRPr="002F1AB3">
        <w:rPr>
          <w:rFonts w:eastAsia="仿宋" w:cs="仿宋"/>
          <w:color w:val="000000" w:themeColor="text1"/>
          <w:sz w:val="22"/>
          <w:szCs w:val="22"/>
        </w:rPr>
        <w:t>specifications and number of main equipment</w:t>
      </w:r>
      <w:r w:rsidR="0001769C" w:rsidRPr="002F1AB3">
        <w:rPr>
          <w:rFonts w:eastAsia="仿宋" w:cs="仿宋"/>
          <w:color w:val="000000" w:themeColor="text1"/>
          <w:sz w:val="22"/>
          <w:szCs w:val="22"/>
        </w:rPr>
        <w:t>,</w:t>
      </w:r>
      <w:r w:rsidR="00411C02" w:rsidRPr="002F1AB3">
        <w:rPr>
          <w:rFonts w:eastAsia="仿宋" w:cs="仿宋"/>
          <w:color w:val="000000" w:themeColor="text1"/>
          <w:sz w:val="22"/>
          <w:szCs w:val="22"/>
        </w:rPr>
        <w:t xml:space="preserve"> pre-treatment of raw material</w:t>
      </w:r>
      <w:r w:rsidR="0001769C" w:rsidRPr="002F1AB3">
        <w:rPr>
          <w:rFonts w:eastAsia="仿宋" w:cs="仿宋"/>
          <w:color w:val="000000" w:themeColor="text1"/>
          <w:sz w:val="22"/>
          <w:szCs w:val="22"/>
        </w:rPr>
        <w:t>,</w:t>
      </w:r>
      <w:r w:rsidR="00411C02" w:rsidRPr="002F1AB3">
        <w:rPr>
          <w:rFonts w:eastAsia="仿宋" w:cs="仿宋"/>
          <w:color w:val="000000" w:themeColor="text1"/>
          <w:sz w:val="22"/>
          <w:szCs w:val="22"/>
        </w:rPr>
        <w:t xml:space="preserve"> main production technology for melting</w:t>
      </w:r>
      <w:r w:rsidR="0001769C" w:rsidRPr="002F1AB3">
        <w:rPr>
          <w:rFonts w:eastAsia="仿宋" w:cs="仿宋"/>
          <w:color w:val="000000" w:themeColor="text1"/>
          <w:sz w:val="22"/>
          <w:szCs w:val="22"/>
        </w:rPr>
        <w:t>,</w:t>
      </w:r>
      <w:r w:rsidR="00411C02" w:rsidRPr="002F1AB3">
        <w:rPr>
          <w:rFonts w:eastAsia="仿宋" w:cs="仿宋"/>
          <w:color w:val="000000" w:themeColor="text1"/>
          <w:sz w:val="22"/>
          <w:szCs w:val="22"/>
        </w:rPr>
        <w:t xml:space="preserve"> exhaust gas end-of-pipe treatment facility and main technical parameter; installation and operation of automatic monitoring equipment and networking connection with the monitoring system of local environmental authority; resource consumption and comprehensive utilization, such as energy consumption and water circulation use ratio;</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4</w:t>
      </w:r>
      <w:r w:rsidRPr="002F1AB3">
        <w:rPr>
          <w:rFonts w:eastAsia="仿宋" w:cs="仿宋" w:hint="eastAsia"/>
          <w:color w:val="000000" w:themeColor="text1"/>
          <w:sz w:val="22"/>
          <w:szCs w:val="22"/>
        </w:rPr>
        <w:t>）</w:t>
      </w:r>
      <w:r w:rsidR="00411C02" w:rsidRPr="002F1AB3">
        <w:rPr>
          <w:rFonts w:eastAsia="仿宋" w:cs="仿宋" w:hint="eastAsia"/>
          <w:color w:val="000000" w:themeColor="text1"/>
          <w:sz w:val="22"/>
          <w:szCs w:val="22"/>
        </w:rPr>
        <w:t>P</w:t>
      </w:r>
      <w:r w:rsidR="00411C02" w:rsidRPr="002F1AB3">
        <w:rPr>
          <w:rFonts w:eastAsia="仿宋" w:cs="仿宋"/>
          <w:color w:val="000000" w:themeColor="text1"/>
          <w:sz w:val="22"/>
          <w:szCs w:val="22"/>
        </w:rPr>
        <w:t xml:space="preserve">ollutant discharge permit; </w:t>
      </w:r>
      <w:bookmarkStart w:id="0" w:name="_GoBack"/>
      <w:bookmarkEnd w:id="0"/>
      <w:r w:rsidR="00411C02" w:rsidRPr="002F1AB3">
        <w:rPr>
          <w:rFonts w:eastAsia="仿宋" w:cs="仿宋"/>
          <w:color w:val="000000" w:themeColor="text1"/>
          <w:sz w:val="22"/>
          <w:szCs w:val="22"/>
        </w:rPr>
        <w:t xml:space="preserve">latest monitoring data of pollutants such as in water, air, and noise and whether the data meet the standards; solid waste generation and management; </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5</w:t>
      </w:r>
      <w:r w:rsidRPr="002F1AB3">
        <w:rPr>
          <w:rFonts w:eastAsia="仿宋" w:cs="仿宋" w:hint="eastAsia"/>
          <w:color w:val="000000" w:themeColor="text1"/>
          <w:sz w:val="22"/>
          <w:szCs w:val="22"/>
        </w:rPr>
        <w:t>）</w:t>
      </w:r>
      <w:r w:rsidR="00DE321B" w:rsidRPr="002F1AB3">
        <w:rPr>
          <w:rFonts w:eastAsia="仿宋" w:cs="仿宋"/>
          <w:color w:val="000000" w:themeColor="text1"/>
          <w:sz w:val="22"/>
          <w:szCs w:val="22"/>
        </w:rPr>
        <w:t xml:space="preserve">Whether there is </w:t>
      </w:r>
      <w:r w:rsidR="00184091" w:rsidRPr="002F1AB3">
        <w:rPr>
          <w:rFonts w:eastAsia="仿宋" w:cs="仿宋"/>
          <w:color w:val="000000" w:themeColor="text1"/>
          <w:sz w:val="22"/>
          <w:szCs w:val="22"/>
        </w:rPr>
        <w:t xml:space="preserve">major </w:t>
      </w:r>
      <w:r w:rsidR="00DE321B" w:rsidRPr="002F1AB3">
        <w:rPr>
          <w:rFonts w:eastAsia="仿宋" w:cs="仿宋"/>
          <w:color w:val="000000" w:themeColor="text1"/>
          <w:sz w:val="22"/>
          <w:szCs w:val="22"/>
        </w:rPr>
        <w:t>violation in environmental protection and labor, or whether there is occupational health and safety incident in the past 3 years;</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6</w:t>
      </w:r>
      <w:r w:rsidRPr="002F1AB3">
        <w:rPr>
          <w:rFonts w:eastAsia="仿宋" w:cs="仿宋" w:hint="eastAsia"/>
          <w:color w:val="000000" w:themeColor="text1"/>
          <w:sz w:val="22"/>
          <w:szCs w:val="22"/>
        </w:rPr>
        <w:t>）</w:t>
      </w:r>
      <w:r w:rsidR="004E678F" w:rsidRPr="002F1AB3">
        <w:rPr>
          <w:rFonts w:eastAsia="仿宋" w:cs="仿宋" w:hint="eastAsia"/>
          <w:color w:val="000000" w:themeColor="text1"/>
          <w:sz w:val="22"/>
          <w:szCs w:val="22"/>
        </w:rPr>
        <w:t>T</w:t>
      </w:r>
      <w:r w:rsidR="004E678F" w:rsidRPr="002F1AB3">
        <w:rPr>
          <w:rFonts w:eastAsia="仿宋" w:cs="仿宋"/>
          <w:color w:val="000000" w:themeColor="text1"/>
          <w:sz w:val="22"/>
          <w:szCs w:val="22"/>
        </w:rPr>
        <w:t>ime of completion acceptance and production status of t</w:t>
      </w:r>
      <w:r w:rsidR="00BE7275" w:rsidRPr="002F1AB3">
        <w:rPr>
          <w:rFonts w:eastAsia="仿宋" w:cs="仿宋"/>
          <w:color w:val="000000" w:themeColor="text1"/>
          <w:sz w:val="22"/>
          <w:szCs w:val="22"/>
        </w:rPr>
        <w:t>he production line</w:t>
      </w:r>
      <w:r w:rsidR="004E678F" w:rsidRPr="002F1AB3">
        <w:rPr>
          <w:rFonts w:eastAsia="仿宋" w:cs="仿宋"/>
          <w:color w:val="000000" w:themeColor="text1"/>
          <w:sz w:val="22"/>
          <w:szCs w:val="22"/>
        </w:rPr>
        <w:t xml:space="preserve"> </w:t>
      </w:r>
      <w:r w:rsidR="009D7B1F" w:rsidRPr="002F1AB3">
        <w:rPr>
          <w:rFonts w:eastAsia="仿宋" w:cs="仿宋"/>
          <w:color w:val="000000" w:themeColor="text1"/>
          <w:sz w:val="22"/>
          <w:szCs w:val="22"/>
        </w:rPr>
        <w:t>to be applied</w:t>
      </w:r>
      <w:r w:rsidR="004E678F" w:rsidRPr="002F1AB3">
        <w:rPr>
          <w:rFonts w:eastAsia="仿宋" w:cs="仿宋"/>
          <w:color w:val="000000" w:themeColor="text1"/>
          <w:sz w:val="22"/>
          <w:szCs w:val="22"/>
        </w:rPr>
        <w:t xml:space="preserve"> for reconstruction and upgrading, </w:t>
      </w:r>
      <w:r w:rsidR="002F1AB3" w:rsidRPr="002F1AB3">
        <w:rPr>
          <w:rFonts w:eastAsia="仿宋" w:cs="仿宋"/>
          <w:color w:val="000000" w:themeColor="text1"/>
          <w:sz w:val="22"/>
          <w:szCs w:val="22"/>
        </w:rPr>
        <w:t>and whether the legal Safety and Occupational Health assessment documents and EIA document are complete (report approval and acceptance inspection materials)</w:t>
      </w:r>
      <w:r w:rsidR="004E678F" w:rsidRPr="002F1AB3">
        <w:rPr>
          <w:rFonts w:eastAsia="仿宋" w:cs="仿宋"/>
          <w:color w:val="000000" w:themeColor="text1"/>
          <w:sz w:val="22"/>
          <w:szCs w:val="22"/>
        </w:rPr>
        <w:t>;</w:t>
      </w:r>
      <w:r w:rsidR="00BE7275" w:rsidRPr="002F1AB3">
        <w:rPr>
          <w:rFonts w:eastAsia="仿宋" w:cs="仿宋"/>
          <w:color w:val="000000" w:themeColor="text1"/>
          <w:sz w:val="22"/>
          <w:szCs w:val="22"/>
        </w:rPr>
        <w:t xml:space="preserve"> </w:t>
      </w:r>
    </w:p>
    <w:p w:rsidR="00691D76" w:rsidRPr="002F1AB3" w:rsidRDefault="00691D7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7</w:t>
      </w:r>
      <w:r w:rsidRPr="002F1AB3">
        <w:rPr>
          <w:rFonts w:eastAsia="仿宋" w:cs="仿宋" w:hint="eastAsia"/>
          <w:color w:val="000000" w:themeColor="text1"/>
          <w:sz w:val="22"/>
          <w:szCs w:val="22"/>
        </w:rPr>
        <w:t>）</w:t>
      </w:r>
      <w:r w:rsidR="004E678F" w:rsidRPr="002F1AB3">
        <w:rPr>
          <w:rFonts w:eastAsia="仿宋" w:cs="仿宋" w:hint="eastAsia"/>
          <w:color w:val="000000" w:themeColor="text1"/>
          <w:sz w:val="22"/>
          <w:szCs w:val="22"/>
        </w:rPr>
        <w:t>W</w:t>
      </w:r>
      <w:r w:rsidR="004E678F" w:rsidRPr="002F1AB3">
        <w:rPr>
          <w:rFonts w:eastAsia="仿宋" w:cs="仿宋"/>
          <w:color w:val="000000" w:themeColor="text1"/>
          <w:sz w:val="22"/>
          <w:szCs w:val="22"/>
        </w:rPr>
        <w:t xml:space="preserve">hether the enterprise has formulated </w:t>
      </w:r>
      <w:r w:rsidR="00291E36" w:rsidRPr="002F1AB3">
        <w:rPr>
          <w:rFonts w:eastAsia="仿宋" w:cs="仿宋"/>
          <w:color w:val="000000" w:themeColor="text1"/>
          <w:sz w:val="22"/>
          <w:szCs w:val="22"/>
        </w:rPr>
        <w:t xml:space="preserve">the </w:t>
      </w:r>
      <w:r w:rsidR="004E678F" w:rsidRPr="002F1AB3">
        <w:rPr>
          <w:rFonts w:eastAsia="仿宋" w:cs="仿宋"/>
          <w:color w:val="000000" w:themeColor="text1"/>
          <w:sz w:val="22"/>
          <w:szCs w:val="22"/>
        </w:rPr>
        <w:t>ultra-low emission reconstruction plan, and the start and finish time of the reconstruction;</w:t>
      </w:r>
    </w:p>
    <w:p w:rsidR="00AD7A90" w:rsidRPr="00F27136" w:rsidRDefault="00691D76" w:rsidP="002F1AB3">
      <w:pPr>
        <w:spacing w:line="276" w:lineRule="auto"/>
        <w:rPr>
          <w:rFonts w:eastAsia="华文仿宋"/>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8</w:t>
      </w:r>
      <w:r w:rsidRPr="002F1AB3">
        <w:rPr>
          <w:rFonts w:eastAsia="仿宋" w:cs="仿宋" w:hint="eastAsia"/>
          <w:color w:val="000000" w:themeColor="text1"/>
          <w:sz w:val="22"/>
          <w:szCs w:val="22"/>
        </w:rPr>
        <w:t>）</w:t>
      </w:r>
      <w:r w:rsidR="004E678F" w:rsidRPr="002F1AB3">
        <w:rPr>
          <w:rFonts w:eastAsia="仿宋" w:cs="仿宋" w:hint="eastAsia"/>
          <w:color w:val="000000" w:themeColor="text1"/>
          <w:sz w:val="22"/>
          <w:szCs w:val="22"/>
        </w:rPr>
        <w:t>B</w:t>
      </w:r>
      <w:r w:rsidR="004E678F" w:rsidRPr="002F1AB3">
        <w:rPr>
          <w:rFonts w:eastAsia="仿宋" w:cs="仿宋"/>
          <w:color w:val="000000" w:themeColor="text1"/>
          <w:sz w:val="22"/>
          <w:szCs w:val="22"/>
        </w:rPr>
        <w:t>usiness condition, tax and social insurance payment in the past two years.</w:t>
      </w:r>
      <w:r w:rsidR="00AD7A90" w:rsidRPr="00F27136">
        <w:rPr>
          <w:rFonts w:eastAsia="华文仿宋"/>
          <w:sz w:val="22"/>
          <w:szCs w:val="22"/>
        </w:rPr>
        <w:br w:type="page"/>
      </w:r>
    </w:p>
    <w:p w:rsidR="00097145" w:rsidRPr="00F27136" w:rsidRDefault="004E678F" w:rsidP="006F3F14">
      <w:pPr>
        <w:spacing w:beforeLines="50" w:before="156" w:afterLines="50" w:after="156" w:line="360" w:lineRule="auto"/>
        <w:rPr>
          <w:rFonts w:eastAsia="仿宋" w:cs="仿宋"/>
          <w:b/>
          <w:color w:val="000000" w:themeColor="text1"/>
          <w:sz w:val="28"/>
          <w:szCs w:val="22"/>
        </w:rPr>
      </w:pPr>
      <w:r w:rsidRPr="00F27136">
        <w:rPr>
          <w:rFonts w:eastAsia="仿宋" w:cs="仿宋"/>
          <w:b/>
          <w:color w:val="000000" w:themeColor="text1"/>
          <w:sz w:val="28"/>
          <w:szCs w:val="22"/>
        </w:rPr>
        <w:lastRenderedPageBreak/>
        <w:t xml:space="preserve">Appendix B. Enterprise qualifications </w:t>
      </w:r>
    </w:p>
    <w:p w:rsidR="00097145" w:rsidRPr="00F27136" w:rsidRDefault="004E678F" w:rsidP="00EF1860">
      <w:pPr>
        <w:rPr>
          <w:rFonts w:eastAsia="仿宋" w:cs="仿宋"/>
          <w:sz w:val="22"/>
          <w:szCs w:val="22"/>
        </w:rPr>
      </w:pPr>
      <w:r w:rsidRPr="00F27136">
        <w:rPr>
          <w:rFonts w:eastAsia="仿宋" w:cs="仿宋" w:hint="eastAsia"/>
          <w:sz w:val="22"/>
          <w:szCs w:val="22"/>
        </w:rPr>
        <w:t>L</w:t>
      </w:r>
      <w:r w:rsidRPr="00F27136">
        <w:rPr>
          <w:rFonts w:eastAsia="仿宋" w:cs="仿宋"/>
          <w:sz w:val="22"/>
          <w:szCs w:val="22"/>
        </w:rPr>
        <w:t>ist of supporting documents (copies of (1)-(8) needed):</w:t>
      </w:r>
    </w:p>
    <w:p w:rsidR="00992448"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1</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B</w:t>
      </w:r>
      <w:r w:rsidR="00992448" w:rsidRPr="002F1AB3">
        <w:rPr>
          <w:rFonts w:eastAsia="仿宋" w:cs="仿宋"/>
          <w:color w:val="000000" w:themeColor="text1"/>
          <w:sz w:val="22"/>
          <w:szCs w:val="22"/>
        </w:rPr>
        <w:t>usiness license</w:t>
      </w:r>
    </w:p>
    <w:p w:rsidR="00CC79A2"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2</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O</w:t>
      </w:r>
      <w:r w:rsidR="00992448" w:rsidRPr="002F1AB3">
        <w:rPr>
          <w:rFonts w:eastAsia="仿宋" w:cs="仿宋"/>
          <w:color w:val="000000" w:themeColor="text1"/>
          <w:sz w:val="22"/>
          <w:szCs w:val="22"/>
        </w:rPr>
        <w:t>rganization code certificate</w:t>
      </w:r>
    </w:p>
    <w:p w:rsidR="00CC79A2"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3</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T</w:t>
      </w:r>
      <w:r w:rsidR="00992448" w:rsidRPr="002F1AB3">
        <w:rPr>
          <w:rFonts w:eastAsia="仿宋" w:cs="仿宋"/>
          <w:color w:val="000000" w:themeColor="text1"/>
          <w:sz w:val="22"/>
          <w:szCs w:val="22"/>
        </w:rPr>
        <w:t>ax registration certificate</w:t>
      </w:r>
    </w:p>
    <w:p w:rsidR="00EC3716"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4</w:t>
      </w:r>
      <w:r w:rsidRPr="002F1AB3">
        <w:rPr>
          <w:rFonts w:eastAsia="仿宋" w:cs="仿宋" w:hint="eastAsia"/>
          <w:color w:val="000000" w:themeColor="text1"/>
          <w:sz w:val="22"/>
          <w:szCs w:val="22"/>
        </w:rPr>
        <w:t>）</w:t>
      </w:r>
      <w:r w:rsidR="00992448" w:rsidRPr="002F1AB3">
        <w:rPr>
          <w:rFonts w:eastAsia="仿宋" w:cs="仿宋"/>
          <w:color w:val="000000" w:themeColor="text1"/>
          <w:sz w:val="22"/>
          <w:szCs w:val="22"/>
        </w:rPr>
        <w:t>Land certificate</w:t>
      </w:r>
    </w:p>
    <w:p w:rsidR="00EC3716"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5</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E</w:t>
      </w:r>
      <w:r w:rsidR="00992448" w:rsidRPr="002F1AB3">
        <w:rPr>
          <w:rFonts w:eastAsia="仿宋" w:cs="仿宋"/>
          <w:color w:val="000000" w:themeColor="text1"/>
          <w:sz w:val="22"/>
          <w:szCs w:val="22"/>
        </w:rPr>
        <w:t>IA approval and acceptance inspection materials</w:t>
      </w:r>
    </w:p>
    <w:p w:rsidR="00EC3716" w:rsidRPr="002F1AB3" w:rsidRDefault="00EC3716"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6</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C</w:t>
      </w:r>
      <w:r w:rsidR="00992448" w:rsidRPr="002F1AB3">
        <w:rPr>
          <w:rFonts w:eastAsia="仿宋" w:cs="仿宋"/>
          <w:color w:val="000000" w:themeColor="text1"/>
          <w:sz w:val="22"/>
          <w:szCs w:val="22"/>
        </w:rPr>
        <w:t>ertificates of Quality M</w:t>
      </w:r>
      <w:r w:rsidR="00992448" w:rsidRPr="002F1AB3">
        <w:rPr>
          <w:rFonts w:eastAsia="仿宋" w:cs="仿宋" w:hint="eastAsia"/>
          <w:color w:val="000000" w:themeColor="text1"/>
          <w:sz w:val="22"/>
          <w:szCs w:val="22"/>
        </w:rPr>
        <w:t>anagement</w:t>
      </w:r>
      <w:r w:rsidR="00992448" w:rsidRPr="002F1AB3">
        <w:rPr>
          <w:rFonts w:eastAsia="仿宋" w:cs="仿宋"/>
          <w:color w:val="000000" w:themeColor="text1"/>
          <w:sz w:val="22"/>
          <w:szCs w:val="22"/>
        </w:rPr>
        <w:t xml:space="preserve"> System, Environmental Management System, Occupation Health and </w:t>
      </w:r>
      <w:r w:rsidR="00992448" w:rsidRPr="002F1AB3">
        <w:rPr>
          <w:rFonts w:eastAsia="仿宋" w:cs="仿宋" w:hint="eastAsia"/>
          <w:color w:val="000000" w:themeColor="text1"/>
          <w:sz w:val="22"/>
          <w:szCs w:val="22"/>
        </w:rPr>
        <w:t>S</w:t>
      </w:r>
      <w:r w:rsidR="00992448" w:rsidRPr="002F1AB3">
        <w:rPr>
          <w:rFonts w:eastAsia="仿宋" w:cs="仿宋"/>
          <w:color w:val="000000" w:themeColor="text1"/>
          <w:sz w:val="22"/>
          <w:szCs w:val="22"/>
        </w:rPr>
        <w:t xml:space="preserve">afety Management System, </w:t>
      </w:r>
      <w:r w:rsidR="00291E36" w:rsidRPr="002F1AB3">
        <w:rPr>
          <w:rFonts w:eastAsia="仿宋" w:cs="仿宋"/>
          <w:color w:val="000000" w:themeColor="text1"/>
          <w:sz w:val="22"/>
          <w:szCs w:val="22"/>
        </w:rPr>
        <w:t xml:space="preserve">and </w:t>
      </w:r>
      <w:r w:rsidR="00992448" w:rsidRPr="002F1AB3">
        <w:rPr>
          <w:rFonts w:eastAsia="仿宋" w:cs="仿宋"/>
          <w:color w:val="000000" w:themeColor="text1"/>
          <w:sz w:val="22"/>
          <w:szCs w:val="22"/>
        </w:rPr>
        <w:t>Clean Production Audit (if applicable)</w:t>
      </w:r>
    </w:p>
    <w:p w:rsidR="00FB75FF" w:rsidRPr="002F1AB3" w:rsidRDefault="00FB75FF"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7</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P</w:t>
      </w:r>
      <w:r w:rsidR="00992448" w:rsidRPr="002F1AB3">
        <w:rPr>
          <w:rFonts w:eastAsia="仿宋" w:cs="仿宋"/>
          <w:color w:val="000000" w:themeColor="text1"/>
          <w:sz w:val="22"/>
          <w:szCs w:val="22"/>
        </w:rPr>
        <w:t>ollutants discharge permit (with annual implementation report)</w:t>
      </w:r>
    </w:p>
    <w:p w:rsidR="00EC6EF1" w:rsidRPr="002F1AB3" w:rsidRDefault="00FB75FF"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8</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E</w:t>
      </w:r>
      <w:r w:rsidR="00992448" w:rsidRPr="002F1AB3">
        <w:rPr>
          <w:rFonts w:eastAsia="仿宋" w:cs="仿宋"/>
          <w:color w:val="000000" w:themeColor="text1"/>
          <w:sz w:val="22"/>
          <w:szCs w:val="22"/>
        </w:rPr>
        <w:t>nvironmental monitoring report</w:t>
      </w:r>
      <w:r w:rsidR="000146C1" w:rsidRPr="002F1AB3">
        <w:rPr>
          <w:rFonts w:eastAsia="仿宋" w:cs="仿宋"/>
          <w:color w:val="000000" w:themeColor="text1"/>
          <w:sz w:val="22"/>
          <w:szCs w:val="22"/>
        </w:rPr>
        <w:t>(s)</w:t>
      </w:r>
      <w:r w:rsidR="00992448" w:rsidRPr="002F1AB3">
        <w:rPr>
          <w:rFonts w:eastAsia="仿宋" w:cs="仿宋"/>
          <w:color w:val="000000" w:themeColor="text1"/>
          <w:sz w:val="22"/>
          <w:szCs w:val="22"/>
        </w:rPr>
        <w:t xml:space="preserve"> (or online monitoring data report</w:t>
      </w:r>
      <w:r w:rsidR="000146C1" w:rsidRPr="002F1AB3">
        <w:rPr>
          <w:rFonts w:eastAsia="仿宋" w:cs="仿宋"/>
          <w:color w:val="000000" w:themeColor="text1"/>
          <w:sz w:val="22"/>
          <w:szCs w:val="22"/>
        </w:rPr>
        <w:t>(s)</w:t>
      </w:r>
      <w:r w:rsidR="00992448" w:rsidRPr="002F1AB3">
        <w:rPr>
          <w:rFonts w:eastAsia="仿宋" w:cs="仿宋"/>
          <w:color w:val="000000" w:themeColor="text1"/>
          <w:sz w:val="22"/>
          <w:szCs w:val="22"/>
        </w:rPr>
        <w:t>)</w:t>
      </w:r>
    </w:p>
    <w:p w:rsidR="00CC79A2"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00E6178A" w:rsidRPr="002F1AB3">
        <w:rPr>
          <w:rFonts w:eastAsia="仿宋" w:cs="仿宋"/>
          <w:color w:val="000000" w:themeColor="text1"/>
          <w:sz w:val="22"/>
          <w:szCs w:val="22"/>
        </w:rPr>
        <w:t>9</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U</w:t>
      </w:r>
      <w:r w:rsidR="00992448" w:rsidRPr="002F1AB3">
        <w:rPr>
          <w:rFonts w:eastAsia="仿宋" w:cs="仿宋"/>
          <w:color w:val="000000" w:themeColor="text1"/>
          <w:sz w:val="22"/>
          <w:szCs w:val="22"/>
        </w:rPr>
        <w:t>ltra-low emission reconstruction plan (or scheme)</w:t>
      </w:r>
    </w:p>
    <w:p w:rsidR="00CC79A2" w:rsidRPr="002F1AB3" w:rsidRDefault="00CC79A2"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000F7949" w:rsidRPr="002F1AB3">
        <w:rPr>
          <w:rFonts w:eastAsia="仿宋" w:cs="仿宋"/>
          <w:color w:val="000000" w:themeColor="text1"/>
          <w:sz w:val="22"/>
          <w:szCs w:val="22"/>
        </w:rPr>
        <w:t>10</w:t>
      </w:r>
      <w:r w:rsidRPr="002F1AB3">
        <w:rPr>
          <w:rFonts w:eastAsia="仿宋" w:cs="仿宋" w:hint="eastAsia"/>
          <w:color w:val="000000" w:themeColor="text1"/>
          <w:sz w:val="22"/>
          <w:szCs w:val="22"/>
        </w:rPr>
        <w:t>）</w:t>
      </w:r>
      <w:r w:rsidR="00992448" w:rsidRPr="002F1AB3">
        <w:rPr>
          <w:rFonts w:eastAsia="仿宋" w:cs="仿宋" w:hint="eastAsia"/>
          <w:color w:val="000000" w:themeColor="text1"/>
          <w:sz w:val="22"/>
          <w:szCs w:val="22"/>
        </w:rPr>
        <w:t>R</w:t>
      </w:r>
      <w:r w:rsidR="00992448" w:rsidRPr="002F1AB3">
        <w:rPr>
          <w:rFonts w:eastAsia="仿宋" w:cs="仿宋"/>
          <w:color w:val="000000" w:themeColor="text1"/>
          <w:sz w:val="22"/>
          <w:szCs w:val="22"/>
        </w:rPr>
        <w:t xml:space="preserve">eference letter (if applicable. The letter should </w:t>
      </w:r>
      <w:r w:rsidR="000146C1" w:rsidRPr="002F1AB3">
        <w:rPr>
          <w:rFonts w:eastAsia="仿宋" w:cs="仿宋"/>
          <w:color w:val="000000" w:themeColor="text1"/>
          <w:sz w:val="22"/>
          <w:szCs w:val="22"/>
        </w:rPr>
        <w:t>indicate</w:t>
      </w:r>
      <w:r w:rsidR="00992448" w:rsidRPr="002F1AB3">
        <w:rPr>
          <w:rFonts w:eastAsia="仿宋" w:cs="仿宋"/>
          <w:color w:val="000000" w:themeColor="text1"/>
          <w:sz w:val="22"/>
          <w:szCs w:val="22"/>
        </w:rPr>
        <w:t xml:space="preserve"> basic information of the enterprise as well as justification for recommendation. The letter could be issued by </w:t>
      </w:r>
      <w:r w:rsidR="000146C1" w:rsidRPr="002F1AB3">
        <w:rPr>
          <w:rFonts w:eastAsia="仿宋" w:cs="仿宋"/>
          <w:color w:val="000000" w:themeColor="text1"/>
          <w:sz w:val="22"/>
          <w:szCs w:val="22"/>
        </w:rPr>
        <w:t xml:space="preserve">such </w:t>
      </w:r>
      <w:r w:rsidR="00992448" w:rsidRPr="002F1AB3">
        <w:rPr>
          <w:rFonts w:eastAsia="仿宋" w:cs="仿宋"/>
          <w:color w:val="000000" w:themeColor="text1"/>
          <w:sz w:val="22"/>
          <w:szCs w:val="22"/>
        </w:rPr>
        <w:t>authorities as provincial government department or government of or above prefectural level)</w:t>
      </w:r>
    </w:p>
    <w:p w:rsidR="006F3F14" w:rsidRPr="002F1AB3" w:rsidRDefault="006F3F14" w:rsidP="002F1AB3">
      <w:pPr>
        <w:spacing w:line="276" w:lineRule="auto"/>
        <w:rPr>
          <w:rFonts w:eastAsia="仿宋" w:cs="仿宋"/>
          <w:color w:val="000000" w:themeColor="text1"/>
          <w:sz w:val="22"/>
          <w:szCs w:val="22"/>
        </w:rPr>
      </w:pPr>
    </w:p>
    <w:p w:rsidR="00097145" w:rsidRPr="002F1AB3" w:rsidRDefault="00335F29"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P</w:t>
      </w:r>
      <w:r w:rsidRPr="002F1AB3">
        <w:rPr>
          <w:rFonts w:eastAsia="仿宋" w:cs="仿宋"/>
          <w:color w:val="000000" w:themeColor="text1"/>
          <w:sz w:val="22"/>
          <w:szCs w:val="22"/>
        </w:rPr>
        <w:t xml:space="preserve">lease </w:t>
      </w:r>
      <w:r w:rsidR="002B0879" w:rsidRPr="002F1AB3">
        <w:rPr>
          <w:rFonts w:eastAsia="仿宋" w:cs="仿宋"/>
          <w:color w:val="000000" w:themeColor="text1"/>
          <w:sz w:val="22"/>
          <w:szCs w:val="22"/>
        </w:rPr>
        <w:t>put</w:t>
      </w:r>
      <w:r w:rsidR="003762EB" w:rsidRPr="002F1AB3">
        <w:rPr>
          <w:rFonts w:eastAsia="仿宋" w:cs="仿宋"/>
          <w:color w:val="000000" w:themeColor="text1"/>
          <w:sz w:val="22"/>
          <w:szCs w:val="22"/>
        </w:rPr>
        <w:t xml:space="preserve"> the above-mentioned materials in order, bind them finely, and </w:t>
      </w:r>
      <w:r w:rsidRPr="002F1AB3">
        <w:rPr>
          <w:rFonts w:eastAsia="仿宋" w:cs="仿宋"/>
          <w:color w:val="000000" w:themeColor="text1"/>
          <w:sz w:val="22"/>
          <w:szCs w:val="22"/>
        </w:rPr>
        <w:t xml:space="preserve">submit </w:t>
      </w:r>
      <w:r w:rsidR="002B0879" w:rsidRPr="002F1AB3">
        <w:rPr>
          <w:rFonts w:eastAsia="仿宋" w:cs="仿宋"/>
          <w:color w:val="000000" w:themeColor="text1"/>
          <w:sz w:val="22"/>
          <w:szCs w:val="22"/>
        </w:rPr>
        <w:t>them to FECO</w:t>
      </w:r>
      <w:r w:rsidR="003762EB" w:rsidRPr="002F1AB3">
        <w:rPr>
          <w:rFonts w:eastAsia="仿宋" w:cs="仿宋"/>
          <w:color w:val="000000" w:themeColor="text1"/>
          <w:sz w:val="22"/>
          <w:szCs w:val="22"/>
        </w:rPr>
        <w:t xml:space="preserve">. Copies of documents should </w:t>
      </w:r>
      <w:r w:rsidR="002E3479" w:rsidRPr="002F1AB3">
        <w:rPr>
          <w:rFonts w:eastAsia="仿宋" w:cs="仿宋"/>
          <w:color w:val="000000" w:themeColor="text1"/>
          <w:sz w:val="22"/>
          <w:szCs w:val="22"/>
        </w:rPr>
        <w:t xml:space="preserve">be clear enough to identify </w:t>
      </w:r>
      <w:r w:rsidR="003762EB" w:rsidRPr="002F1AB3">
        <w:rPr>
          <w:rFonts w:eastAsia="仿宋" w:cs="仿宋"/>
          <w:color w:val="000000" w:themeColor="text1"/>
          <w:sz w:val="22"/>
          <w:szCs w:val="22"/>
        </w:rPr>
        <w:t xml:space="preserve">the seal and </w:t>
      </w:r>
      <w:r w:rsidR="002B0879" w:rsidRPr="002F1AB3">
        <w:rPr>
          <w:rFonts w:eastAsia="仿宋" w:cs="仿宋"/>
          <w:color w:val="000000" w:themeColor="text1"/>
          <w:sz w:val="22"/>
          <w:szCs w:val="22"/>
        </w:rPr>
        <w:t>words.</w:t>
      </w:r>
      <w:r w:rsidR="005F1571" w:rsidRPr="002F1AB3">
        <w:rPr>
          <w:rFonts w:eastAsia="仿宋" w:cs="仿宋"/>
          <w:color w:val="000000" w:themeColor="text1"/>
          <w:sz w:val="22"/>
          <w:szCs w:val="22"/>
        </w:rPr>
        <w:t xml:space="preserve"> </w:t>
      </w:r>
    </w:p>
    <w:p w:rsidR="00097145" w:rsidRPr="00F27136" w:rsidRDefault="00097145">
      <w:pPr>
        <w:ind w:firstLineChars="200" w:firstLine="440"/>
        <w:rPr>
          <w:rFonts w:eastAsia="仿宋" w:cs="仿宋"/>
          <w:sz w:val="22"/>
          <w:szCs w:val="22"/>
        </w:rPr>
      </w:pPr>
    </w:p>
    <w:p w:rsidR="00AD7A90" w:rsidRPr="00F27136" w:rsidRDefault="00AD7A90">
      <w:pPr>
        <w:widowControl/>
        <w:jc w:val="left"/>
        <w:rPr>
          <w:rFonts w:eastAsia="仿宋" w:cs="仿宋"/>
          <w:b/>
          <w:color w:val="000000" w:themeColor="text1"/>
          <w:sz w:val="22"/>
          <w:szCs w:val="22"/>
        </w:rPr>
      </w:pPr>
      <w:r w:rsidRPr="00F27136">
        <w:rPr>
          <w:rFonts w:eastAsia="仿宋" w:cs="仿宋"/>
          <w:b/>
          <w:color w:val="000000" w:themeColor="text1"/>
          <w:sz w:val="22"/>
          <w:szCs w:val="22"/>
        </w:rPr>
        <w:br w:type="page"/>
      </w:r>
    </w:p>
    <w:p w:rsidR="00097145" w:rsidRPr="00F27136" w:rsidRDefault="002B0879">
      <w:pPr>
        <w:spacing w:beforeLines="50" w:before="156" w:afterLines="50" w:after="156" w:line="360" w:lineRule="auto"/>
        <w:rPr>
          <w:rFonts w:eastAsia="仿宋" w:cs="仿宋"/>
          <w:b/>
          <w:color w:val="000000" w:themeColor="text1"/>
          <w:sz w:val="28"/>
          <w:szCs w:val="22"/>
        </w:rPr>
      </w:pPr>
      <w:r w:rsidRPr="00F27136">
        <w:rPr>
          <w:rFonts w:eastAsia="仿宋" w:cs="仿宋" w:hint="eastAsia"/>
          <w:b/>
          <w:color w:val="000000" w:themeColor="text1"/>
          <w:sz w:val="28"/>
          <w:szCs w:val="22"/>
        </w:rPr>
        <w:lastRenderedPageBreak/>
        <w:t>A</w:t>
      </w:r>
      <w:r w:rsidRPr="00F27136">
        <w:rPr>
          <w:rFonts w:eastAsia="仿宋" w:cs="仿宋"/>
          <w:b/>
          <w:color w:val="000000" w:themeColor="text1"/>
          <w:sz w:val="28"/>
          <w:szCs w:val="22"/>
        </w:rPr>
        <w:t>ppendix C. Demonstration implementation plan (or concept)</w:t>
      </w:r>
    </w:p>
    <w:p w:rsidR="00097145" w:rsidRPr="00F27136" w:rsidRDefault="00C126D4" w:rsidP="00A9206C">
      <w:pPr>
        <w:spacing w:line="360" w:lineRule="auto"/>
        <w:rPr>
          <w:rFonts w:eastAsia="仿宋" w:cs="仿宋"/>
          <w:color w:val="000000" w:themeColor="text1"/>
          <w:sz w:val="22"/>
          <w:szCs w:val="22"/>
        </w:rPr>
      </w:pPr>
      <w:r w:rsidRPr="00F27136">
        <w:rPr>
          <w:rFonts w:eastAsia="仿宋" w:cs="仿宋" w:hint="eastAsia"/>
          <w:color w:val="000000" w:themeColor="text1"/>
          <w:sz w:val="22"/>
          <w:szCs w:val="22"/>
        </w:rPr>
        <w:t>T</w:t>
      </w:r>
      <w:r w:rsidRPr="00F27136">
        <w:rPr>
          <w:rFonts w:eastAsia="仿宋" w:cs="仿宋"/>
          <w:color w:val="000000" w:themeColor="text1"/>
          <w:sz w:val="22"/>
          <w:szCs w:val="22"/>
        </w:rPr>
        <w:t>he enterprise should formulate the demonstration implementation plan (or concept) based on its actual condition. The demonstration implementation plan should include:</w:t>
      </w:r>
    </w:p>
    <w:p w:rsidR="00097145" w:rsidRPr="002F1AB3" w:rsidRDefault="00954464"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1</w:t>
      </w:r>
      <w:r w:rsidRPr="002F1AB3">
        <w:rPr>
          <w:rFonts w:eastAsia="仿宋" w:cs="仿宋" w:hint="eastAsia"/>
          <w:color w:val="000000" w:themeColor="text1"/>
          <w:sz w:val="22"/>
          <w:szCs w:val="22"/>
        </w:rPr>
        <w:t>）</w:t>
      </w:r>
      <w:r w:rsidR="007B03FC" w:rsidRPr="002F1AB3">
        <w:rPr>
          <w:rFonts w:eastAsia="仿宋" w:cs="仿宋"/>
          <w:color w:val="000000" w:themeColor="text1"/>
          <w:sz w:val="22"/>
          <w:szCs w:val="22"/>
        </w:rPr>
        <w:t>Enterprise</w:t>
      </w:r>
      <w:r w:rsidR="007B03FC" w:rsidRPr="002F1AB3">
        <w:rPr>
          <w:rFonts w:eastAsia="仿宋" w:cs="仿宋" w:hint="eastAsia"/>
          <w:color w:val="000000" w:themeColor="text1"/>
          <w:sz w:val="22"/>
          <w:szCs w:val="22"/>
        </w:rPr>
        <w:t xml:space="preserve"> </w:t>
      </w:r>
      <w:r w:rsidR="007B03FC" w:rsidRPr="002F1AB3">
        <w:rPr>
          <w:rFonts w:eastAsia="仿宋" w:cs="仿宋"/>
          <w:color w:val="000000" w:themeColor="text1"/>
          <w:sz w:val="22"/>
          <w:szCs w:val="22"/>
        </w:rPr>
        <w:t>introduction</w:t>
      </w:r>
      <w:r w:rsidR="00FB2045" w:rsidRPr="002F1AB3">
        <w:rPr>
          <w:rFonts w:eastAsia="仿宋" w:cs="仿宋" w:hint="eastAsia"/>
          <w:color w:val="000000" w:themeColor="text1"/>
          <w:sz w:val="22"/>
          <w:szCs w:val="22"/>
        </w:rPr>
        <w:t>；</w:t>
      </w:r>
      <w:r w:rsidR="00FB2045" w:rsidRPr="002F1AB3">
        <w:rPr>
          <w:rFonts w:eastAsia="仿宋" w:cs="仿宋"/>
          <w:color w:val="000000" w:themeColor="text1"/>
          <w:sz w:val="22"/>
          <w:szCs w:val="22"/>
        </w:rPr>
        <w:t xml:space="preserve"> </w:t>
      </w:r>
    </w:p>
    <w:p w:rsidR="00FB2045" w:rsidRPr="002F1AB3" w:rsidRDefault="00954464"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2</w:t>
      </w:r>
      <w:r w:rsidRPr="002F1AB3">
        <w:rPr>
          <w:rFonts w:eastAsia="仿宋" w:cs="仿宋" w:hint="eastAsia"/>
          <w:color w:val="000000" w:themeColor="text1"/>
          <w:sz w:val="22"/>
          <w:szCs w:val="22"/>
        </w:rPr>
        <w:t>）</w:t>
      </w:r>
      <w:r w:rsidR="00366E33" w:rsidRPr="002F1AB3">
        <w:rPr>
          <w:rFonts w:eastAsia="仿宋" w:cs="仿宋" w:hint="eastAsia"/>
          <w:color w:val="000000" w:themeColor="text1"/>
          <w:sz w:val="22"/>
          <w:szCs w:val="22"/>
        </w:rPr>
        <w:t>D</w:t>
      </w:r>
      <w:r w:rsidR="00366E33" w:rsidRPr="002F1AB3">
        <w:rPr>
          <w:rFonts w:eastAsia="仿宋" w:cs="仿宋"/>
          <w:color w:val="000000" w:themeColor="text1"/>
          <w:sz w:val="22"/>
          <w:szCs w:val="22"/>
        </w:rPr>
        <w:t>emonstration technology scheme (with focus on conducting</w:t>
      </w:r>
      <w:r w:rsidR="007D2C10" w:rsidRPr="002F1AB3">
        <w:rPr>
          <w:rFonts w:eastAsia="仿宋" w:cs="仿宋"/>
          <w:color w:val="000000" w:themeColor="text1"/>
          <w:sz w:val="22"/>
          <w:szCs w:val="22"/>
        </w:rPr>
        <w:t xml:space="preserve"> BAT/BEP upgrading and reconstruc</w:t>
      </w:r>
      <w:r w:rsidR="00366E33" w:rsidRPr="002F1AB3">
        <w:rPr>
          <w:rFonts w:eastAsia="仿宋" w:cs="仿宋"/>
          <w:color w:val="000000" w:themeColor="text1"/>
          <w:sz w:val="22"/>
          <w:szCs w:val="22"/>
        </w:rPr>
        <w:t>tion on the</w:t>
      </w:r>
      <w:r w:rsidR="007D2C10" w:rsidRPr="002F1AB3">
        <w:rPr>
          <w:rFonts w:eastAsia="仿宋" w:cs="仿宋"/>
          <w:color w:val="000000" w:themeColor="text1"/>
          <w:sz w:val="22"/>
          <w:szCs w:val="22"/>
        </w:rPr>
        <w:t xml:space="preserve"> basis of ultra-low emission reconstruction technology scheme</w:t>
      </w:r>
      <w:r w:rsidR="00366E33" w:rsidRPr="002F1AB3">
        <w:rPr>
          <w:rFonts w:eastAsia="仿宋" w:cs="仿宋"/>
          <w:color w:val="000000" w:themeColor="text1"/>
          <w:sz w:val="22"/>
          <w:szCs w:val="22"/>
        </w:rPr>
        <w:t>)</w:t>
      </w:r>
      <w:r w:rsidR="007D2C10" w:rsidRPr="002F1AB3">
        <w:rPr>
          <w:rFonts w:eastAsia="仿宋" w:cs="仿宋"/>
          <w:color w:val="000000" w:themeColor="text1"/>
          <w:sz w:val="22"/>
          <w:szCs w:val="22"/>
        </w:rPr>
        <w:t xml:space="preserve"> and main technology roadmap;</w:t>
      </w:r>
    </w:p>
    <w:p w:rsidR="00097145" w:rsidRPr="002F1AB3" w:rsidRDefault="00954464"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color w:val="000000" w:themeColor="text1"/>
          <w:sz w:val="22"/>
          <w:szCs w:val="22"/>
        </w:rPr>
        <w:t>3</w:t>
      </w:r>
      <w:r w:rsidRPr="002F1AB3">
        <w:rPr>
          <w:rFonts w:eastAsia="仿宋" w:cs="仿宋" w:hint="eastAsia"/>
          <w:color w:val="000000" w:themeColor="text1"/>
          <w:sz w:val="22"/>
          <w:szCs w:val="22"/>
        </w:rPr>
        <w:t>）</w:t>
      </w:r>
      <w:r w:rsidR="00D75991" w:rsidRPr="002F1AB3">
        <w:rPr>
          <w:rFonts w:eastAsia="仿宋" w:cs="仿宋" w:hint="eastAsia"/>
          <w:color w:val="000000" w:themeColor="text1"/>
          <w:sz w:val="22"/>
          <w:szCs w:val="22"/>
        </w:rPr>
        <w:t>T</w:t>
      </w:r>
      <w:r w:rsidR="00D75991" w:rsidRPr="002F1AB3">
        <w:rPr>
          <w:rFonts w:eastAsia="仿宋" w:cs="仿宋"/>
          <w:color w:val="000000" w:themeColor="text1"/>
          <w:sz w:val="22"/>
          <w:szCs w:val="22"/>
        </w:rPr>
        <w:t>echnology feasibility of dioxin</w:t>
      </w:r>
      <w:r w:rsidR="00771325" w:rsidRPr="002F1AB3">
        <w:rPr>
          <w:rFonts w:eastAsia="仿宋" w:cs="仿宋"/>
          <w:color w:val="000000" w:themeColor="text1"/>
          <w:sz w:val="22"/>
          <w:szCs w:val="22"/>
        </w:rPr>
        <w:t>s</w:t>
      </w:r>
      <w:r w:rsidR="00D75991" w:rsidRPr="002F1AB3">
        <w:rPr>
          <w:rFonts w:eastAsia="仿宋" w:cs="仿宋"/>
          <w:color w:val="000000" w:themeColor="text1"/>
          <w:sz w:val="22"/>
          <w:szCs w:val="22"/>
        </w:rPr>
        <w:t xml:space="preserve"> reduction target and analysis of target reachability (with focus on comparison of technology policies related to BAT in the iron and steel sector between China and other countries, and reasonably designing and specifying technology combination);</w:t>
      </w:r>
    </w:p>
    <w:p w:rsidR="00954464" w:rsidRPr="002F1AB3" w:rsidRDefault="00954464"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4</w:t>
      </w:r>
      <w:r w:rsidRPr="002F1AB3">
        <w:rPr>
          <w:rFonts w:eastAsia="仿宋" w:cs="仿宋" w:hint="eastAsia"/>
          <w:color w:val="000000" w:themeColor="text1"/>
          <w:sz w:val="22"/>
          <w:szCs w:val="22"/>
        </w:rPr>
        <w:t>）</w:t>
      </w:r>
      <w:r w:rsidR="007415E0" w:rsidRPr="002F1AB3">
        <w:rPr>
          <w:rFonts w:eastAsia="仿宋" w:cs="仿宋" w:hint="eastAsia"/>
          <w:color w:val="000000" w:themeColor="text1"/>
          <w:sz w:val="22"/>
          <w:szCs w:val="22"/>
        </w:rPr>
        <w:t>T</w:t>
      </w:r>
      <w:r w:rsidR="007415E0" w:rsidRPr="002F1AB3">
        <w:rPr>
          <w:rFonts w:eastAsia="仿宋" w:cs="仿宋"/>
          <w:color w:val="000000" w:themeColor="text1"/>
          <w:sz w:val="22"/>
          <w:szCs w:val="22"/>
        </w:rPr>
        <w:t>imeline and budget breakdown (the number and proportion of the grant to be applied, the activities to be supported, and co-financing (cash and in-kind included) should be specified);</w:t>
      </w:r>
    </w:p>
    <w:p w:rsidR="00AB0AC9" w:rsidRPr="002F1AB3" w:rsidRDefault="00AB0AC9"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5</w:t>
      </w:r>
      <w:r w:rsidRPr="002F1AB3">
        <w:rPr>
          <w:rFonts w:eastAsia="仿宋" w:cs="仿宋" w:hint="eastAsia"/>
          <w:color w:val="000000" w:themeColor="text1"/>
          <w:sz w:val="22"/>
          <w:szCs w:val="22"/>
        </w:rPr>
        <w:t>）</w:t>
      </w:r>
      <w:r w:rsidR="007415E0" w:rsidRPr="002F1AB3">
        <w:rPr>
          <w:rFonts w:eastAsia="仿宋" w:cs="仿宋" w:hint="eastAsia"/>
          <w:color w:val="000000" w:themeColor="text1"/>
          <w:sz w:val="22"/>
          <w:szCs w:val="22"/>
        </w:rPr>
        <w:t>S</w:t>
      </w:r>
      <w:r w:rsidR="007415E0" w:rsidRPr="002F1AB3">
        <w:rPr>
          <w:rFonts w:eastAsia="仿宋" w:cs="仿宋"/>
          <w:color w:val="000000" w:themeColor="text1"/>
          <w:sz w:val="22"/>
          <w:szCs w:val="22"/>
        </w:rPr>
        <w:t xml:space="preserve">tatement of no major </w:t>
      </w:r>
      <w:r w:rsidR="00040714" w:rsidRPr="002F1AB3">
        <w:rPr>
          <w:rFonts w:eastAsia="仿宋" w:cs="仿宋"/>
          <w:color w:val="000000" w:themeColor="text1"/>
          <w:sz w:val="22"/>
          <w:szCs w:val="22"/>
        </w:rPr>
        <w:t>law-</w:t>
      </w:r>
      <w:r w:rsidR="007415E0" w:rsidRPr="002F1AB3">
        <w:rPr>
          <w:rFonts w:eastAsia="仿宋" w:cs="仿宋"/>
          <w:color w:val="000000" w:themeColor="text1"/>
          <w:sz w:val="22"/>
          <w:szCs w:val="22"/>
        </w:rPr>
        <w:t>violation;</w:t>
      </w:r>
    </w:p>
    <w:p w:rsidR="00AB0AC9" w:rsidRPr="002F1AB3" w:rsidRDefault="00AB0AC9" w:rsidP="002F1AB3">
      <w:pPr>
        <w:spacing w:line="276" w:lineRule="auto"/>
        <w:rPr>
          <w:rFonts w:eastAsia="仿宋" w:cs="仿宋"/>
          <w:color w:val="000000" w:themeColor="text1"/>
          <w:sz w:val="22"/>
          <w:szCs w:val="22"/>
        </w:rPr>
      </w:pPr>
      <w:r w:rsidRPr="002F1AB3">
        <w:rPr>
          <w:rFonts w:eastAsia="仿宋" w:cs="仿宋" w:hint="eastAsia"/>
          <w:color w:val="000000" w:themeColor="text1"/>
          <w:sz w:val="22"/>
          <w:szCs w:val="22"/>
        </w:rPr>
        <w:t>（</w:t>
      </w:r>
      <w:r w:rsidRPr="002F1AB3">
        <w:rPr>
          <w:rFonts w:eastAsia="仿宋" w:cs="仿宋" w:hint="eastAsia"/>
          <w:color w:val="000000" w:themeColor="text1"/>
          <w:sz w:val="22"/>
          <w:szCs w:val="22"/>
        </w:rPr>
        <w:t>6</w:t>
      </w:r>
      <w:r w:rsidRPr="002F1AB3">
        <w:rPr>
          <w:rFonts w:eastAsia="仿宋" w:cs="仿宋" w:hint="eastAsia"/>
          <w:color w:val="000000" w:themeColor="text1"/>
          <w:sz w:val="22"/>
          <w:szCs w:val="22"/>
        </w:rPr>
        <w:t>）</w:t>
      </w:r>
      <w:r w:rsidR="00E57DA3" w:rsidRPr="002F1AB3">
        <w:rPr>
          <w:rFonts w:eastAsia="仿宋" w:cs="仿宋"/>
          <w:color w:val="000000" w:themeColor="text1"/>
          <w:sz w:val="22"/>
          <w:szCs w:val="22"/>
        </w:rPr>
        <w:t>Draft</w:t>
      </w:r>
      <w:r w:rsidR="00040714" w:rsidRPr="002F1AB3">
        <w:rPr>
          <w:rFonts w:eastAsia="仿宋" w:cs="仿宋"/>
          <w:color w:val="000000" w:themeColor="text1"/>
          <w:sz w:val="22"/>
          <w:szCs w:val="22"/>
        </w:rPr>
        <w:t xml:space="preserve"> letter of commitment for co-financing (</w:t>
      </w:r>
      <w:r w:rsidR="00E57DA3" w:rsidRPr="002F1AB3">
        <w:rPr>
          <w:rFonts w:eastAsia="仿宋" w:cs="仿宋"/>
          <w:color w:val="000000" w:themeColor="text1"/>
          <w:sz w:val="22"/>
          <w:szCs w:val="22"/>
        </w:rPr>
        <w:t>formal letter could be prepared after the specific number of co-financing is settled</w:t>
      </w:r>
      <w:r w:rsidR="00040714" w:rsidRPr="002F1AB3">
        <w:rPr>
          <w:rFonts w:eastAsia="仿宋" w:cs="仿宋"/>
          <w:color w:val="000000" w:themeColor="text1"/>
          <w:sz w:val="22"/>
          <w:szCs w:val="22"/>
        </w:rPr>
        <w:t>)</w:t>
      </w:r>
      <w:r w:rsidR="00E57DA3" w:rsidRPr="002F1AB3">
        <w:rPr>
          <w:rFonts w:eastAsia="仿宋" w:cs="仿宋"/>
          <w:color w:val="000000" w:themeColor="text1"/>
          <w:sz w:val="22"/>
          <w:szCs w:val="22"/>
        </w:rPr>
        <w:t>.</w:t>
      </w:r>
    </w:p>
    <w:sectPr w:rsidR="00AB0AC9" w:rsidRPr="002F1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D4" w:rsidRDefault="005822D4" w:rsidP="003A43CD">
      <w:r>
        <w:separator/>
      </w:r>
    </w:p>
  </w:endnote>
  <w:endnote w:type="continuationSeparator" w:id="0">
    <w:p w:rsidR="005822D4" w:rsidRDefault="005822D4" w:rsidP="003A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Microsoft YaHei"/>
    <w:panose1 w:val="02010601030101010101"/>
    <w:charset w:val="86"/>
    <w:family w:val="auto"/>
    <w:pitch w:val="variable"/>
    <w:sig w:usb0="00000001" w:usb1="080E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D4" w:rsidRDefault="005822D4" w:rsidP="003A43CD">
      <w:r>
        <w:separator/>
      </w:r>
    </w:p>
  </w:footnote>
  <w:footnote w:type="continuationSeparator" w:id="0">
    <w:p w:rsidR="005822D4" w:rsidRDefault="005822D4" w:rsidP="003A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263A"/>
    <w:multiLevelType w:val="singleLevel"/>
    <w:tmpl w:val="3CFD263A"/>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C4"/>
    <w:rsid w:val="00004E68"/>
    <w:rsid w:val="00006ACF"/>
    <w:rsid w:val="00014072"/>
    <w:rsid w:val="000146C1"/>
    <w:rsid w:val="0001769C"/>
    <w:rsid w:val="00026722"/>
    <w:rsid w:val="00040714"/>
    <w:rsid w:val="00045AA5"/>
    <w:rsid w:val="00052764"/>
    <w:rsid w:val="000626FF"/>
    <w:rsid w:val="00097145"/>
    <w:rsid w:val="000A18FE"/>
    <w:rsid w:val="000A5D6C"/>
    <w:rsid w:val="000A7704"/>
    <w:rsid w:val="000B6F74"/>
    <w:rsid w:val="000D252C"/>
    <w:rsid w:val="000F618C"/>
    <w:rsid w:val="000F7949"/>
    <w:rsid w:val="000F7AAD"/>
    <w:rsid w:val="001027B1"/>
    <w:rsid w:val="0011522F"/>
    <w:rsid w:val="00141C14"/>
    <w:rsid w:val="00153273"/>
    <w:rsid w:val="001569ED"/>
    <w:rsid w:val="00171C74"/>
    <w:rsid w:val="00184091"/>
    <w:rsid w:val="00184179"/>
    <w:rsid w:val="001B1FA5"/>
    <w:rsid w:val="001E3FC4"/>
    <w:rsid w:val="001F6DD9"/>
    <w:rsid w:val="00203FF2"/>
    <w:rsid w:val="002048E1"/>
    <w:rsid w:val="002109F8"/>
    <w:rsid w:val="00244017"/>
    <w:rsid w:val="002458BE"/>
    <w:rsid w:val="00255B7D"/>
    <w:rsid w:val="0026565C"/>
    <w:rsid w:val="0028388E"/>
    <w:rsid w:val="002851B0"/>
    <w:rsid w:val="00291E36"/>
    <w:rsid w:val="002A03DF"/>
    <w:rsid w:val="002A3E34"/>
    <w:rsid w:val="002B0879"/>
    <w:rsid w:val="002C5E48"/>
    <w:rsid w:val="002E3479"/>
    <w:rsid w:val="002F1AB3"/>
    <w:rsid w:val="002F4CDF"/>
    <w:rsid w:val="003109F4"/>
    <w:rsid w:val="00324434"/>
    <w:rsid w:val="00326869"/>
    <w:rsid w:val="00335F29"/>
    <w:rsid w:val="00336967"/>
    <w:rsid w:val="00344CF5"/>
    <w:rsid w:val="00357983"/>
    <w:rsid w:val="003601D8"/>
    <w:rsid w:val="003653A4"/>
    <w:rsid w:val="00366E33"/>
    <w:rsid w:val="003722E2"/>
    <w:rsid w:val="003762EB"/>
    <w:rsid w:val="00383A33"/>
    <w:rsid w:val="003A0E52"/>
    <w:rsid w:val="003A313F"/>
    <w:rsid w:val="003A43CD"/>
    <w:rsid w:val="003B3BBB"/>
    <w:rsid w:val="003B561B"/>
    <w:rsid w:val="003C0D8D"/>
    <w:rsid w:val="003D375F"/>
    <w:rsid w:val="003E00C0"/>
    <w:rsid w:val="003F54A8"/>
    <w:rsid w:val="0040294B"/>
    <w:rsid w:val="00411C02"/>
    <w:rsid w:val="00412759"/>
    <w:rsid w:val="00431A10"/>
    <w:rsid w:val="00462BB9"/>
    <w:rsid w:val="00463B80"/>
    <w:rsid w:val="0047776E"/>
    <w:rsid w:val="00496124"/>
    <w:rsid w:val="004B48E8"/>
    <w:rsid w:val="004E678F"/>
    <w:rsid w:val="005316F6"/>
    <w:rsid w:val="005400A5"/>
    <w:rsid w:val="00560E16"/>
    <w:rsid w:val="00567072"/>
    <w:rsid w:val="00570B64"/>
    <w:rsid w:val="00575A15"/>
    <w:rsid w:val="005822D4"/>
    <w:rsid w:val="00590073"/>
    <w:rsid w:val="005A2778"/>
    <w:rsid w:val="005A6C99"/>
    <w:rsid w:val="005D0860"/>
    <w:rsid w:val="005D692A"/>
    <w:rsid w:val="005E5384"/>
    <w:rsid w:val="005F0164"/>
    <w:rsid w:val="005F1571"/>
    <w:rsid w:val="00617C21"/>
    <w:rsid w:val="00640114"/>
    <w:rsid w:val="00662F0F"/>
    <w:rsid w:val="006700BE"/>
    <w:rsid w:val="00676924"/>
    <w:rsid w:val="006817E5"/>
    <w:rsid w:val="006850DF"/>
    <w:rsid w:val="00686ED6"/>
    <w:rsid w:val="00691076"/>
    <w:rsid w:val="00691D76"/>
    <w:rsid w:val="006C51B1"/>
    <w:rsid w:val="006F2037"/>
    <w:rsid w:val="006F28B4"/>
    <w:rsid w:val="006F3F14"/>
    <w:rsid w:val="00702ED4"/>
    <w:rsid w:val="00706002"/>
    <w:rsid w:val="007114DC"/>
    <w:rsid w:val="007217F9"/>
    <w:rsid w:val="00733411"/>
    <w:rsid w:val="007410BB"/>
    <w:rsid w:val="007415E0"/>
    <w:rsid w:val="00744183"/>
    <w:rsid w:val="00744B0C"/>
    <w:rsid w:val="00745004"/>
    <w:rsid w:val="00752063"/>
    <w:rsid w:val="00771325"/>
    <w:rsid w:val="007749C5"/>
    <w:rsid w:val="007820A9"/>
    <w:rsid w:val="007831EA"/>
    <w:rsid w:val="00790A20"/>
    <w:rsid w:val="00796EA3"/>
    <w:rsid w:val="007B03FC"/>
    <w:rsid w:val="007D2C10"/>
    <w:rsid w:val="007D4537"/>
    <w:rsid w:val="007D6573"/>
    <w:rsid w:val="007E0615"/>
    <w:rsid w:val="007E5097"/>
    <w:rsid w:val="007F2022"/>
    <w:rsid w:val="00811E69"/>
    <w:rsid w:val="00817271"/>
    <w:rsid w:val="00823EA0"/>
    <w:rsid w:val="008277F1"/>
    <w:rsid w:val="008361DF"/>
    <w:rsid w:val="00841AA9"/>
    <w:rsid w:val="0085130E"/>
    <w:rsid w:val="008647C2"/>
    <w:rsid w:val="00864D58"/>
    <w:rsid w:val="008A4CA7"/>
    <w:rsid w:val="008A66C2"/>
    <w:rsid w:val="008A7622"/>
    <w:rsid w:val="008C0446"/>
    <w:rsid w:val="008C09CC"/>
    <w:rsid w:val="008E2D1F"/>
    <w:rsid w:val="008E5761"/>
    <w:rsid w:val="008F554C"/>
    <w:rsid w:val="008F7C3E"/>
    <w:rsid w:val="00901B2A"/>
    <w:rsid w:val="00902643"/>
    <w:rsid w:val="009053D4"/>
    <w:rsid w:val="00905537"/>
    <w:rsid w:val="00910AAD"/>
    <w:rsid w:val="00916A7B"/>
    <w:rsid w:val="00920AE2"/>
    <w:rsid w:val="00923F56"/>
    <w:rsid w:val="00926EAC"/>
    <w:rsid w:val="00927247"/>
    <w:rsid w:val="009410DB"/>
    <w:rsid w:val="00954464"/>
    <w:rsid w:val="0095618F"/>
    <w:rsid w:val="00980BAF"/>
    <w:rsid w:val="00992448"/>
    <w:rsid w:val="009A0031"/>
    <w:rsid w:val="009A75A0"/>
    <w:rsid w:val="009B2867"/>
    <w:rsid w:val="009C22CF"/>
    <w:rsid w:val="009D0F06"/>
    <w:rsid w:val="009D7B1F"/>
    <w:rsid w:val="009D7E3E"/>
    <w:rsid w:val="009F3781"/>
    <w:rsid w:val="00A155FF"/>
    <w:rsid w:val="00A46FAA"/>
    <w:rsid w:val="00A715C5"/>
    <w:rsid w:val="00A723E4"/>
    <w:rsid w:val="00A9206C"/>
    <w:rsid w:val="00A93622"/>
    <w:rsid w:val="00AA325A"/>
    <w:rsid w:val="00AB0AC9"/>
    <w:rsid w:val="00AB5B32"/>
    <w:rsid w:val="00AC74ED"/>
    <w:rsid w:val="00AD7A90"/>
    <w:rsid w:val="00AF63C8"/>
    <w:rsid w:val="00B11E74"/>
    <w:rsid w:val="00B83FA7"/>
    <w:rsid w:val="00B843A3"/>
    <w:rsid w:val="00B87A9D"/>
    <w:rsid w:val="00B968F5"/>
    <w:rsid w:val="00BB2C76"/>
    <w:rsid w:val="00BC0AFF"/>
    <w:rsid w:val="00BC2291"/>
    <w:rsid w:val="00BD683C"/>
    <w:rsid w:val="00BE7275"/>
    <w:rsid w:val="00BF6A16"/>
    <w:rsid w:val="00C103B0"/>
    <w:rsid w:val="00C126D4"/>
    <w:rsid w:val="00C12F7E"/>
    <w:rsid w:val="00C47C66"/>
    <w:rsid w:val="00C61AAC"/>
    <w:rsid w:val="00C817DA"/>
    <w:rsid w:val="00C83C80"/>
    <w:rsid w:val="00C910D8"/>
    <w:rsid w:val="00CC79A2"/>
    <w:rsid w:val="00CE1B5C"/>
    <w:rsid w:val="00CE5526"/>
    <w:rsid w:val="00D366F5"/>
    <w:rsid w:val="00D46B7B"/>
    <w:rsid w:val="00D57A93"/>
    <w:rsid w:val="00D665AD"/>
    <w:rsid w:val="00D75991"/>
    <w:rsid w:val="00D86F3C"/>
    <w:rsid w:val="00D93169"/>
    <w:rsid w:val="00DB1E20"/>
    <w:rsid w:val="00DB2779"/>
    <w:rsid w:val="00DB4A07"/>
    <w:rsid w:val="00DB725A"/>
    <w:rsid w:val="00DC21F1"/>
    <w:rsid w:val="00DC3AE2"/>
    <w:rsid w:val="00DE252F"/>
    <w:rsid w:val="00DE321B"/>
    <w:rsid w:val="00DF6F58"/>
    <w:rsid w:val="00E10F33"/>
    <w:rsid w:val="00E200ED"/>
    <w:rsid w:val="00E40F5F"/>
    <w:rsid w:val="00E57DA3"/>
    <w:rsid w:val="00E6178A"/>
    <w:rsid w:val="00E85186"/>
    <w:rsid w:val="00E869B2"/>
    <w:rsid w:val="00EA4900"/>
    <w:rsid w:val="00EC3716"/>
    <w:rsid w:val="00EC6EF1"/>
    <w:rsid w:val="00EF1860"/>
    <w:rsid w:val="00F006ED"/>
    <w:rsid w:val="00F01941"/>
    <w:rsid w:val="00F0785A"/>
    <w:rsid w:val="00F15DD7"/>
    <w:rsid w:val="00F233B5"/>
    <w:rsid w:val="00F27136"/>
    <w:rsid w:val="00F32076"/>
    <w:rsid w:val="00F3739E"/>
    <w:rsid w:val="00F40525"/>
    <w:rsid w:val="00F47050"/>
    <w:rsid w:val="00F50FE4"/>
    <w:rsid w:val="00F621E3"/>
    <w:rsid w:val="00F71CF9"/>
    <w:rsid w:val="00F8195F"/>
    <w:rsid w:val="00F87F09"/>
    <w:rsid w:val="00F90E52"/>
    <w:rsid w:val="00FA2115"/>
    <w:rsid w:val="00FB061E"/>
    <w:rsid w:val="00FB2045"/>
    <w:rsid w:val="00FB75FF"/>
    <w:rsid w:val="00FD00E5"/>
    <w:rsid w:val="00FE4F0D"/>
    <w:rsid w:val="00FF219C"/>
    <w:rsid w:val="02211FB7"/>
    <w:rsid w:val="1E4612B4"/>
    <w:rsid w:val="29CC6943"/>
    <w:rsid w:val="4117572E"/>
    <w:rsid w:val="4C187503"/>
    <w:rsid w:val="675C2E73"/>
    <w:rsid w:val="7E17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7FDE"/>
  <w15:docId w15:val="{C9FB029A-213B-468E-B2D8-A4B3054A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ac">
    <w:name w:val="批注主题 字符"/>
    <w:basedOn w:val="a4"/>
    <w:link w:val="ab"/>
    <w:uiPriority w:val="99"/>
    <w:semiHidden/>
    <w:qFormat/>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1CE0B-1FDC-49D5-84B6-36BF1C51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886</Words>
  <Characters>5056</Characters>
  <Application>Microsoft Office Word</Application>
  <DocSecurity>0</DocSecurity>
  <Lines>42</Lines>
  <Paragraphs>11</Paragraphs>
  <ScaleCrop>false</ScaleCrop>
  <Company>FECO</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Ren Zhiyuan</cp:lastModifiedBy>
  <cp:revision>6</cp:revision>
  <cp:lastPrinted>2019-11-26T07:43:00Z</cp:lastPrinted>
  <dcterms:created xsi:type="dcterms:W3CDTF">2021-04-06T00:51:00Z</dcterms:created>
  <dcterms:modified xsi:type="dcterms:W3CDTF">2021-04-06T01:09:00Z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